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D0F" w:rsidRDefault="00656D0F" w:rsidP="00CB2431">
      <w:pPr>
        <w:spacing w:after="0"/>
        <w:ind w:left="-142"/>
        <w:jc w:val="center"/>
        <w:rPr>
          <w:b/>
          <w:sz w:val="24"/>
          <w:szCs w:val="24"/>
        </w:rPr>
      </w:pPr>
    </w:p>
    <w:p w:rsidR="008C704B" w:rsidRDefault="008C704B" w:rsidP="00CB2431">
      <w:pPr>
        <w:spacing w:after="0"/>
        <w:ind w:left="-142"/>
        <w:jc w:val="center"/>
        <w:rPr>
          <w:b/>
          <w:sz w:val="24"/>
          <w:szCs w:val="24"/>
        </w:rPr>
      </w:pPr>
    </w:p>
    <w:p w:rsidR="008C704B" w:rsidRDefault="008C704B" w:rsidP="00CB2431">
      <w:pPr>
        <w:spacing w:after="0"/>
        <w:ind w:left="-142"/>
        <w:jc w:val="center"/>
        <w:rPr>
          <w:b/>
          <w:sz w:val="24"/>
          <w:szCs w:val="24"/>
        </w:rPr>
      </w:pPr>
    </w:p>
    <w:p w:rsidR="008C704B" w:rsidRDefault="008C704B" w:rsidP="00CB2431">
      <w:pPr>
        <w:spacing w:after="0"/>
        <w:ind w:left="-142"/>
        <w:jc w:val="center"/>
        <w:rPr>
          <w:b/>
          <w:sz w:val="24"/>
          <w:szCs w:val="24"/>
        </w:rPr>
      </w:pPr>
    </w:p>
    <w:p w:rsidR="00060D8D" w:rsidRPr="008C704B" w:rsidRDefault="00060D8D" w:rsidP="008C704B">
      <w:pPr>
        <w:pStyle w:val="a9"/>
        <w:shd w:val="clear" w:color="auto" w:fill="FFFFFF"/>
        <w:spacing w:before="0" w:beforeAutospacing="0" w:after="240" w:afterAutospacing="0" w:line="186" w:lineRule="atLeast"/>
        <w:ind w:firstLine="708"/>
        <w:jc w:val="both"/>
        <w:rPr>
          <w:i/>
          <w:color w:val="000000"/>
          <w:sz w:val="22"/>
          <w:szCs w:val="22"/>
        </w:rPr>
      </w:pPr>
      <w:r w:rsidRPr="008C704B">
        <w:rPr>
          <w:i/>
          <w:color w:val="000000"/>
          <w:sz w:val="22"/>
          <w:szCs w:val="22"/>
        </w:rPr>
        <w:t>Сейчас прочел «Вечера близ Диканьки». Они изумили меня. Вот настоящая веселость, искренняя, непринужденная, без жеманства, без чопорности. А местами какая поэзия! Какая чувствительность! Все это так необыкновенно в нашей нынешней литературе, что я доселе не образумился...</w:t>
      </w:r>
    </w:p>
    <w:p w:rsidR="00060D8D" w:rsidRDefault="00060D8D" w:rsidP="008C704B">
      <w:pPr>
        <w:pStyle w:val="a9"/>
        <w:shd w:val="clear" w:color="auto" w:fill="FFFFFF"/>
        <w:spacing w:before="0" w:beforeAutospacing="0" w:after="240" w:afterAutospacing="0" w:line="186" w:lineRule="atLeast"/>
        <w:jc w:val="right"/>
        <w:rPr>
          <w:i/>
          <w:color w:val="000000"/>
        </w:rPr>
      </w:pPr>
      <w:r w:rsidRPr="008C704B">
        <w:rPr>
          <w:i/>
          <w:color w:val="000000"/>
        </w:rPr>
        <w:t>А. С. Пушкин</w:t>
      </w:r>
    </w:p>
    <w:p w:rsidR="008C704B" w:rsidRPr="008C704B" w:rsidRDefault="008C704B" w:rsidP="008C704B">
      <w:pPr>
        <w:pStyle w:val="a9"/>
        <w:shd w:val="clear" w:color="auto" w:fill="FFFFFF"/>
        <w:spacing w:before="0" w:beforeAutospacing="0" w:after="240" w:afterAutospacing="0" w:line="186" w:lineRule="atLeast"/>
        <w:jc w:val="right"/>
        <w:rPr>
          <w:i/>
          <w:color w:val="000000"/>
        </w:rPr>
      </w:pPr>
    </w:p>
    <w:p w:rsidR="008C704B" w:rsidRPr="008C704B" w:rsidRDefault="008C704B" w:rsidP="008C704B">
      <w:pPr>
        <w:pStyle w:val="a9"/>
        <w:shd w:val="clear" w:color="auto" w:fill="FFFFFF"/>
        <w:spacing w:before="0" w:beforeAutospacing="0" w:after="240" w:afterAutospacing="0" w:line="186" w:lineRule="atLeast"/>
        <w:rPr>
          <w:i/>
          <w:color w:val="000000" w:themeColor="text1"/>
          <w:sz w:val="22"/>
          <w:szCs w:val="22"/>
        </w:rPr>
      </w:pPr>
      <w:r w:rsidRPr="008C704B">
        <w:rPr>
          <w:i/>
          <w:color w:val="000000" w:themeColor="text1"/>
          <w:sz w:val="22"/>
          <w:szCs w:val="22"/>
        </w:rPr>
        <w:t>... Гоголь положительно должен быть признан родоначальником... нового, реального направления русской литературы.</w:t>
      </w:r>
    </w:p>
    <w:p w:rsidR="008C704B" w:rsidRPr="008C704B" w:rsidRDefault="008C704B" w:rsidP="008C704B">
      <w:pPr>
        <w:pStyle w:val="a9"/>
        <w:shd w:val="clear" w:color="auto" w:fill="FFFFFF"/>
        <w:spacing w:before="0" w:beforeAutospacing="0" w:after="240" w:afterAutospacing="0" w:line="186" w:lineRule="atLeast"/>
        <w:jc w:val="right"/>
        <w:rPr>
          <w:color w:val="000000" w:themeColor="text1"/>
          <w:sz w:val="22"/>
          <w:szCs w:val="22"/>
        </w:rPr>
      </w:pPr>
      <w:r w:rsidRPr="008C704B">
        <w:rPr>
          <w:color w:val="000000" w:themeColor="text1"/>
          <w:sz w:val="22"/>
          <w:szCs w:val="22"/>
        </w:rPr>
        <w:t>М. Е. Салтыков-Щедрин</w:t>
      </w:r>
    </w:p>
    <w:p w:rsidR="00DF23DB" w:rsidRPr="00F16DE5" w:rsidRDefault="00DF23D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56D0F" w:rsidRDefault="00656D0F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E262D" w:rsidRDefault="004E262D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E262D" w:rsidRDefault="004E262D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E262D" w:rsidRDefault="004E262D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8C704B" w:rsidRDefault="008C704B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4E262D" w:rsidRDefault="004E262D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A24896" w:rsidRPr="00A24896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Центральная городская</w:t>
      </w:r>
    </w:p>
    <w:p w:rsidR="00A24896" w:rsidRPr="00A24896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>библиотека</w:t>
      </w: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701372" w:rsidRDefault="00DA66C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>г.</w:t>
      </w:r>
      <w:r w:rsidR="003363D4">
        <w:rPr>
          <w:rFonts w:ascii="Times New Roman" w:hAnsi="Times New Roman" w:cs="Times New Roman"/>
          <w:i/>
          <w:sz w:val="28"/>
          <w:szCs w:val="24"/>
        </w:rPr>
        <w:t xml:space="preserve"> </w:t>
      </w:r>
      <w:r>
        <w:rPr>
          <w:rFonts w:ascii="Times New Roman" w:hAnsi="Times New Roman" w:cs="Times New Roman"/>
          <w:i/>
          <w:sz w:val="28"/>
          <w:szCs w:val="24"/>
        </w:rPr>
        <w:t>Горячий Ключ</w:t>
      </w:r>
      <w:r w:rsidR="00701372">
        <w:rPr>
          <w:rFonts w:ascii="Times New Roman" w:hAnsi="Times New Roman" w:cs="Times New Roman"/>
          <w:i/>
          <w:sz w:val="28"/>
          <w:szCs w:val="24"/>
        </w:rPr>
        <w:t>,</w:t>
      </w:r>
    </w:p>
    <w:p w:rsidR="00A24896" w:rsidRPr="00A24896" w:rsidRDefault="00701372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r>
        <w:rPr>
          <w:rFonts w:ascii="Times New Roman" w:hAnsi="Times New Roman" w:cs="Times New Roman"/>
          <w:i/>
          <w:sz w:val="28"/>
          <w:szCs w:val="24"/>
        </w:rPr>
        <w:t xml:space="preserve">ул. </w:t>
      </w:r>
      <w:r w:rsidR="00DA66C2">
        <w:rPr>
          <w:rFonts w:ascii="Times New Roman" w:hAnsi="Times New Roman" w:cs="Times New Roman"/>
          <w:i/>
          <w:sz w:val="28"/>
          <w:szCs w:val="24"/>
        </w:rPr>
        <w:t>Ленина 203</w:t>
      </w:r>
      <w:r w:rsidR="005B54C5">
        <w:rPr>
          <w:rFonts w:ascii="Times New Roman" w:hAnsi="Times New Roman" w:cs="Times New Roman"/>
          <w:i/>
          <w:sz w:val="28"/>
          <w:szCs w:val="24"/>
        </w:rPr>
        <w:t>/1</w:t>
      </w:r>
      <w:r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6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Режим работы</w:t>
      </w:r>
    </w:p>
    <w:p w:rsidR="00A24896" w:rsidRPr="00A24896" w:rsidRDefault="004B7E3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1</w:t>
      </w:r>
      <w:r w:rsidR="00701372">
        <w:rPr>
          <w:rFonts w:ascii="Times New Roman" w:hAnsi="Times New Roman" w:cs="Times New Roman"/>
          <w:i/>
          <w:sz w:val="24"/>
          <w:szCs w:val="28"/>
        </w:rPr>
        <w:t>0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>.00 -</w:t>
      </w:r>
      <w:r>
        <w:rPr>
          <w:rFonts w:ascii="Times New Roman" w:hAnsi="Times New Roman" w:cs="Times New Roman"/>
          <w:i/>
          <w:sz w:val="24"/>
          <w:szCs w:val="28"/>
        </w:rPr>
        <w:t>18</w:t>
      </w:r>
      <w:r w:rsidR="00A24896" w:rsidRPr="00A24896">
        <w:rPr>
          <w:rFonts w:ascii="Times New Roman" w:hAnsi="Times New Roman" w:cs="Times New Roman"/>
          <w:i/>
          <w:sz w:val="24"/>
          <w:szCs w:val="28"/>
        </w:rPr>
        <w:t xml:space="preserve"> .00</w:t>
      </w:r>
    </w:p>
    <w:p w:rsidR="000725BE" w:rsidRDefault="000725BE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Выходной день –</w:t>
      </w:r>
    </w:p>
    <w:p w:rsidR="00A24896" w:rsidRPr="00A24896" w:rsidRDefault="004B7E3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>понедельник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Последний день</w:t>
      </w:r>
    </w:p>
    <w:p w:rsidR="00A24896" w:rsidRPr="00A24896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A24896">
        <w:rPr>
          <w:rFonts w:ascii="Times New Roman" w:hAnsi="Times New Roman" w:cs="Times New Roman"/>
          <w:i/>
          <w:sz w:val="24"/>
          <w:szCs w:val="28"/>
        </w:rPr>
        <w:t>месяца – санитарный</w:t>
      </w: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A24896" w:rsidRDefault="00A24896" w:rsidP="00974F83">
      <w:pPr>
        <w:autoSpaceDE w:val="0"/>
        <w:autoSpaceDN w:val="0"/>
        <w:adjustRightInd w:val="0"/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</w:p>
    <w:p w:rsidR="00A24896" w:rsidRPr="00F16DE5" w:rsidRDefault="00CB2431" w:rsidP="00D3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4"/>
          <w:lang w:val="en-US"/>
        </w:rPr>
        <w:t>e</w:t>
      </w:r>
      <w:r w:rsidR="00A24896" w:rsidRPr="00F16DE5">
        <w:rPr>
          <w:rFonts w:ascii="Times New Roman" w:hAnsi="Times New Roman" w:cs="Times New Roman"/>
          <w:i/>
          <w:sz w:val="28"/>
          <w:szCs w:val="24"/>
        </w:rPr>
        <w:t>-</w:t>
      </w:r>
      <w:r w:rsidR="00A24896" w:rsidRPr="00A24896">
        <w:rPr>
          <w:rFonts w:ascii="Times New Roman" w:hAnsi="Times New Roman" w:cs="Times New Roman"/>
          <w:i/>
          <w:sz w:val="28"/>
          <w:szCs w:val="24"/>
          <w:lang w:val="en-US"/>
        </w:rPr>
        <w:t>mail</w:t>
      </w:r>
      <w:r w:rsidR="00A24896" w:rsidRPr="00F16DE5">
        <w:rPr>
          <w:rFonts w:ascii="Times New Roman" w:hAnsi="Times New Roman" w:cs="Times New Roman"/>
          <w:i/>
          <w:sz w:val="28"/>
          <w:szCs w:val="24"/>
        </w:rPr>
        <w:t xml:space="preserve">: </w:t>
      </w:r>
      <w:proofErr w:type="spellStart"/>
      <w:r w:rsidR="00D33F43" w:rsidRPr="006700F2">
        <w:rPr>
          <w:rFonts w:ascii="Times New Roman" w:hAnsi="Times New Roman" w:cs="Times New Roman"/>
          <w:i/>
          <w:sz w:val="28"/>
          <w:szCs w:val="28"/>
          <w:lang w:val="en-US"/>
        </w:rPr>
        <w:t>biblioteka</w:t>
      </w:r>
      <w:proofErr w:type="spellEnd"/>
      <w:r w:rsidR="00D33F43" w:rsidRPr="00F16DE5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D33F43" w:rsidRPr="006700F2">
        <w:rPr>
          <w:rFonts w:ascii="Times New Roman" w:hAnsi="Times New Roman" w:cs="Times New Roman"/>
          <w:i/>
          <w:sz w:val="28"/>
          <w:szCs w:val="28"/>
          <w:lang w:val="en-US"/>
        </w:rPr>
        <w:t>gorkluch</w:t>
      </w:r>
      <w:proofErr w:type="spellEnd"/>
      <w:r w:rsidR="00D33F43" w:rsidRPr="00F16DE5">
        <w:rPr>
          <w:rFonts w:ascii="Times New Roman" w:hAnsi="Times New Roman" w:cs="Times New Roman"/>
          <w:i/>
          <w:sz w:val="28"/>
          <w:szCs w:val="28"/>
        </w:rPr>
        <w:t>@</w:t>
      </w:r>
      <w:proofErr w:type="spellStart"/>
      <w:r w:rsidR="00D33F43" w:rsidRPr="006700F2">
        <w:rPr>
          <w:rFonts w:ascii="Times New Roman" w:hAnsi="Times New Roman" w:cs="Times New Roman"/>
          <w:i/>
          <w:sz w:val="28"/>
          <w:szCs w:val="28"/>
          <w:lang w:val="en-US"/>
        </w:rPr>
        <w:t>gmail</w:t>
      </w:r>
      <w:proofErr w:type="spellEnd"/>
      <w:r w:rsidR="00D33F43" w:rsidRPr="00F16DE5">
        <w:rPr>
          <w:rFonts w:ascii="Times New Roman" w:hAnsi="Times New Roman" w:cs="Times New Roman"/>
          <w:i/>
          <w:sz w:val="28"/>
          <w:szCs w:val="28"/>
        </w:rPr>
        <w:t>.</w:t>
      </w:r>
      <w:r w:rsidR="00D33F43" w:rsidRPr="006700F2">
        <w:rPr>
          <w:rFonts w:ascii="Times New Roman" w:hAnsi="Times New Roman" w:cs="Times New Roman"/>
          <w:i/>
          <w:sz w:val="28"/>
          <w:szCs w:val="28"/>
          <w:lang w:val="en-US"/>
        </w:rPr>
        <w:t>com</w:t>
      </w:r>
    </w:p>
    <w:p w:rsidR="00A24896" w:rsidRPr="00180BAB" w:rsidRDefault="00D8252D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28"/>
          <w:szCs w:val="24"/>
        </w:rPr>
      </w:pPr>
      <w:hyperlink r:id="rId6" w:history="1"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www</w:t>
        </w:r>
        <w:r w:rsidR="004E1446" w:rsidRPr="00180BAB">
          <w:rPr>
            <w:rStyle w:val="a7"/>
            <w:rFonts w:ascii="Times New Roman" w:hAnsi="Times New Roman"/>
            <w:i/>
            <w:sz w:val="28"/>
            <w:szCs w:val="24"/>
          </w:rPr>
          <w:t>.</w:t>
        </w:r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librarygk</w:t>
        </w:r>
        <w:r w:rsidR="004E1446" w:rsidRPr="00180BAB">
          <w:rPr>
            <w:rStyle w:val="a7"/>
            <w:rFonts w:ascii="Times New Roman" w:hAnsi="Times New Roman"/>
            <w:i/>
            <w:sz w:val="28"/>
            <w:szCs w:val="24"/>
          </w:rPr>
          <w:t>.</w:t>
        </w:r>
        <w:r w:rsidR="004E1446" w:rsidRPr="00471674">
          <w:rPr>
            <w:rStyle w:val="a7"/>
            <w:rFonts w:ascii="Times New Roman" w:hAnsi="Times New Roman"/>
            <w:i/>
            <w:sz w:val="28"/>
            <w:szCs w:val="24"/>
            <w:lang w:val="en-US"/>
          </w:rPr>
          <w:t>ru</w:t>
        </w:r>
      </w:hyperlink>
      <w:r w:rsidR="004E1446" w:rsidRPr="00180BAB">
        <w:rPr>
          <w:rFonts w:ascii="Times New Roman" w:hAnsi="Times New Roman" w:cs="Times New Roman"/>
          <w:i/>
          <w:sz w:val="28"/>
          <w:szCs w:val="24"/>
        </w:rPr>
        <w:t xml:space="preserve"> </w:t>
      </w:r>
    </w:p>
    <w:p w:rsidR="00A24896" w:rsidRPr="00180BAB" w:rsidRDefault="00A24896" w:rsidP="00974F83">
      <w:pPr>
        <w:spacing w:after="0" w:line="240" w:lineRule="auto"/>
        <w:ind w:left="3261" w:hanging="3119"/>
        <w:jc w:val="center"/>
        <w:rPr>
          <w:rFonts w:ascii="Times New Roman" w:hAnsi="Times New Roman" w:cs="Times New Roman"/>
          <w:i/>
          <w:sz w:val="32"/>
          <w:szCs w:val="28"/>
        </w:rPr>
      </w:pPr>
    </w:p>
    <w:p w:rsidR="00A24896" w:rsidRPr="00180BAB" w:rsidRDefault="00A24896" w:rsidP="00A24896">
      <w:pPr>
        <w:spacing w:after="0" w:line="240" w:lineRule="auto"/>
        <w:ind w:left="2977" w:hanging="2268"/>
        <w:jc w:val="center"/>
        <w:rPr>
          <w:rFonts w:ascii="Times New Roman" w:hAnsi="Times New Roman"/>
          <w:sz w:val="32"/>
          <w:szCs w:val="28"/>
        </w:rPr>
      </w:pPr>
    </w:p>
    <w:p w:rsidR="00A24896" w:rsidRDefault="00A24896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B26138" w:rsidRPr="00180BAB" w:rsidRDefault="00B26138" w:rsidP="00A24896">
      <w:pPr>
        <w:spacing w:after="0" w:line="240" w:lineRule="auto"/>
        <w:jc w:val="both"/>
        <w:rPr>
          <w:rFonts w:ascii="Times New Roman" w:hAnsi="Times New Roman"/>
          <w:sz w:val="32"/>
          <w:szCs w:val="28"/>
        </w:rPr>
      </w:pPr>
    </w:p>
    <w:p w:rsidR="005D3619" w:rsidRPr="004E2F6E" w:rsidRDefault="005D3619" w:rsidP="004E2F6E">
      <w:pPr>
        <w:spacing w:after="0" w:line="240" w:lineRule="auto"/>
        <w:jc w:val="center"/>
        <w:rPr>
          <w:rFonts w:ascii="Times New Roman" w:hAnsi="Times New Roman"/>
        </w:rPr>
      </w:pPr>
    </w:p>
    <w:p w:rsidR="00E45959" w:rsidRDefault="00E45959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CD09C1" w:rsidRPr="00F16DE5" w:rsidRDefault="00CB2431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column"/>
      </w:r>
    </w:p>
    <w:p w:rsidR="00A24896" w:rsidRPr="00580109" w:rsidRDefault="00A24896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580109">
        <w:rPr>
          <w:rFonts w:ascii="Times New Roman" w:hAnsi="Times New Roman"/>
          <w:sz w:val="28"/>
          <w:szCs w:val="24"/>
        </w:rPr>
        <w:t>МБУК «ЦБС»</w:t>
      </w:r>
    </w:p>
    <w:p w:rsidR="00A24896" w:rsidRDefault="00080120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Центральная городская библиотека</w:t>
      </w:r>
    </w:p>
    <w:p w:rsidR="00080120" w:rsidRDefault="00080120" w:rsidP="00A24896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Отдел методической работы</w:t>
      </w:r>
    </w:p>
    <w:p w:rsidR="00385A88" w:rsidRDefault="00385A88" w:rsidP="00B752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701372" w:rsidRDefault="00D8252D" w:rsidP="00E03B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8252D">
        <w:rPr>
          <w:rFonts w:ascii="Times New Roman" w:hAnsi="Times New Roman" w:cs="Times New Roman"/>
          <w:i/>
          <w:color w:val="7030A0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25pt;height:65.25pt" fillcolor="yellow">
            <v:fill r:id="rId7" o:title="Водяные капли" type="tile"/>
            <v:shadow on="t" color="#1f497d [3215]"/>
            <o:extrusion v:ext="view" backdepth="10pt" color="#630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Колдовской мир прозы &#10;Н.В. Гоголя"/>
          </v:shape>
        </w:pict>
      </w:r>
    </w:p>
    <w:p w:rsidR="00241DCD" w:rsidRDefault="00241DCD" w:rsidP="00421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7EB" w:rsidRPr="00E03B7B" w:rsidRDefault="00241DCD" w:rsidP="00421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21956" w:rsidRPr="00E03B7B">
        <w:rPr>
          <w:rFonts w:ascii="Times New Roman" w:hAnsi="Times New Roman"/>
          <w:sz w:val="24"/>
          <w:szCs w:val="24"/>
        </w:rPr>
        <w:t xml:space="preserve"> </w:t>
      </w:r>
      <w:r w:rsidR="0092440A" w:rsidRPr="00E03B7B">
        <w:rPr>
          <w:rFonts w:ascii="Times New Roman" w:hAnsi="Times New Roman"/>
          <w:sz w:val="24"/>
          <w:szCs w:val="24"/>
        </w:rPr>
        <w:t>2</w:t>
      </w:r>
      <w:r w:rsidR="00661101" w:rsidRPr="00E03B7B">
        <w:rPr>
          <w:rFonts w:ascii="Times New Roman" w:hAnsi="Times New Roman"/>
          <w:sz w:val="24"/>
          <w:szCs w:val="24"/>
        </w:rPr>
        <w:t>10</w:t>
      </w:r>
      <w:r w:rsidR="00421956" w:rsidRPr="00E03B7B">
        <w:rPr>
          <w:rFonts w:ascii="Times New Roman" w:hAnsi="Times New Roman"/>
          <w:sz w:val="24"/>
          <w:szCs w:val="24"/>
        </w:rPr>
        <w:t>-летию со дня рождения</w:t>
      </w:r>
    </w:p>
    <w:p w:rsidR="00385A88" w:rsidRPr="00E03B7B" w:rsidRDefault="00661101" w:rsidP="004219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03B7B">
        <w:rPr>
          <w:rFonts w:ascii="Times New Roman" w:hAnsi="Times New Roman"/>
          <w:sz w:val="24"/>
          <w:szCs w:val="24"/>
        </w:rPr>
        <w:t>Н.В.Гоголя</w:t>
      </w:r>
    </w:p>
    <w:p w:rsidR="00421956" w:rsidRPr="00421956" w:rsidRDefault="00421956" w:rsidP="00421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01372" w:rsidRDefault="00C307EB" w:rsidP="004219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 w:rsidR="00661101">
        <w:rPr>
          <w:rFonts w:ascii="Times New Roman" w:hAnsi="Times New Roman"/>
          <w:b/>
          <w:sz w:val="24"/>
          <w:szCs w:val="24"/>
        </w:rPr>
        <w:t>01.04.1809</w:t>
      </w:r>
      <w:r w:rsidR="00217EE8">
        <w:rPr>
          <w:rFonts w:ascii="Times New Roman" w:hAnsi="Times New Roman"/>
          <w:b/>
          <w:sz w:val="24"/>
          <w:szCs w:val="24"/>
        </w:rPr>
        <w:t xml:space="preserve"> </w:t>
      </w:r>
      <w:r w:rsidR="00661101">
        <w:rPr>
          <w:rFonts w:ascii="Times New Roman" w:hAnsi="Times New Roman"/>
          <w:b/>
          <w:sz w:val="24"/>
          <w:szCs w:val="24"/>
        </w:rPr>
        <w:t>–</w:t>
      </w:r>
      <w:r w:rsidR="00217EE8">
        <w:rPr>
          <w:rFonts w:ascii="Times New Roman" w:hAnsi="Times New Roman"/>
          <w:b/>
          <w:sz w:val="24"/>
          <w:szCs w:val="24"/>
        </w:rPr>
        <w:t xml:space="preserve"> </w:t>
      </w:r>
      <w:r w:rsidR="00661101">
        <w:rPr>
          <w:rFonts w:ascii="Times New Roman" w:hAnsi="Times New Roman"/>
          <w:b/>
          <w:sz w:val="24"/>
          <w:szCs w:val="24"/>
        </w:rPr>
        <w:t>04.03.1852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C307EB" w:rsidRDefault="00C307EB" w:rsidP="0070137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4896" w:rsidRDefault="00A24896" w:rsidP="00EB3462">
      <w:pPr>
        <w:spacing w:after="0" w:line="240" w:lineRule="auto"/>
        <w:ind w:right="-165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Default="00A96A34" w:rsidP="00A24896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noProof/>
        </w:rPr>
        <w:drawing>
          <wp:inline distT="0" distB="0" distL="0" distR="0">
            <wp:extent cx="2552700" cy="2143125"/>
            <wp:effectExtent l="19050" t="0" r="0" b="0"/>
            <wp:docPr id="14" name="Рисунок 14" descr="C:\Documents and Settings\USER\Рабочий стол\110025205.208x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USER\Рабочий стол\110025205.208x2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DCD" w:rsidRDefault="00241DCD" w:rsidP="00080120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96A34" w:rsidRDefault="00A96A34" w:rsidP="00080120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543BE8" w:rsidRDefault="00543BE8" w:rsidP="00080120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</w:p>
    <w:p w:rsidR="00A24896" w:rsidRPr="00580109" w:rsidRDefault="00080120" w:rsidP="00080120">
      <w:pPr>
        <w:spacing w:after="0" w:line="240" w:lineRule="auto"/>
        <w:ind w:right="-165"/>
        <w:jc w:val="center"/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</w:pP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г.</w:t>
      </w:r>
      <w:r w:rsidR="008745D1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 xml:space="preserve"> </w:t>
      </w:r>
      <w:r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Горячий Ключ</w:t>
      </w:r>
    </w:p>
    <w:p w:rsidR="00C55D5B" w:rsidRDefault="00A24896" w:rsidP="00A96A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80109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201</w:t>
      </w:r>
      <w:r w:rsidR="00661101">
        <w:rPr>
          <w:rStyle w:val="a8"/>
          <w:rFonts w:ascii="Times New Roman" w:hAnsi="Times New Roman"/>
          <w:b w:val="0"/>
          <w:i w:val="0"/>
          <w:color w:val="auto"/>
          <w:sz w:val="28"/>
          <w:szCs w:val="24"/>
        </w:rPr>
        <w:t>9</w:t>
      </w:r>
    </w:p>
    <w:p w:rsidR="00CB2431" w:rsidRDefault="00CB24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F3C3F" w:rsidRPr="00543BE8" w:rsidRDefault="00CF3C3F" w:rsidP="00543B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Николай Васильевич Гоголь известен миру как писатель, поэт, драматург, публицист и критик. Человек огромного таланта и потрясающий мастер слова особенно известен своим мистическим наследием. Наибольшую популярность Гоголю подарил его «</w:t>
      </w:r>
      <w:proofErr w:type="spellStart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Вий</w:t>
      </w:r>
      <w:proofErr w:type="spellEnd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» - самое мистическое творение Гоголя. В истории «</w:t>
      </w:r>
      <w:proofErr w:type="spellStart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Вий</w:t>
      </w:r>
      <w:proofErr w:type="spellEnd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» рассказывается про недавно усопшую панночку, дочь сотника, которая, как известно всему селу, была ведьмой. Сотник по просьбе любимой дочки заставляет читать над ней заупокойную бурсака </w:t>
      </w:r>
      <w:proofErr w:type="spellStart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Хому</w:t>
      </w:r>
      <w:proofErr w:type="spellEnd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Брута. Ведьма, умершая по вине </w:t>
      </w:r>
      <w:proofErr w:type="spellStart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Хомы</w:t>
      </w:r>
      <w:proofErr w:type="spellEnd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мечтает отомстить… </w:t>
      </w:r>
      <w:r w:rsidR="00C43DFB"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 повести воссозданы</w:t>
      </w: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ярки</w:t>
      </w:r>
      <w:r w:rsidR="00C43DFB"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</w:t>
      </w: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персонаж</w:t>
      </w:r>
      <w:r w:rsidR="00C43DFB"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и</w:t>
      </w: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самобытн</w:t>
      </w:r>
      <w:r w:rsidR="00C43DFB"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ые</w:t>
      </w: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 уникальны</w:t>
      </w:r>
      <w:r w:rsidR="00C43DFB"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е</w:t>
      </w: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со своими характерами и привычками. Все они – типичные украинцы, веселые и оптимистично настроенные люди, грубоватые, но добрые. Невозможно не оценить тонкую иронию и юмор Гоголя. </w:t>
      </w:r>
      <w:r w:rsidR="00C43DFB"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Уникален </w:t>
      </w: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слог писателя и его умение сыграть на контрастах. Днем крестьяне гуляют и веселятся, выпивает и </w:t>
      </w:r>
      <w:proofErr w:type="spellStart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Хома</w:t>
      </w:r>
      <w:proofErr w:type="spellEnd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чтобы не думать об ужасе предстоящей ночи. С приходом вечера же наступает мрачная, мистическая тишина – и </w:t>
      </w:r>
      <w:proofErr w:type="spellStart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Хома</w:t>
      </w:r>
      <w:proofErr w:type="spellEnd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вновь вступает в очерченный мелом круг… Совсем небольшая по объему история держит в напряжении до последних страниц.</w:t>
      </w:r>
    </w:p>
    <w:p w:rsidR="00BD11C0" w:rsidRPr="00543BE8" w:rsidRDefault="00047070" w:rsidP="00543B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«Вечера на хуторе близ Диканьки» Еще одно мистическое, но при этом смешное и ироничное </w:t>
      </w:r>
      <w:r w:rsidR="00F937B2"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произведение Гоголя. Кузнец </w:t>
      </w:r>
      <w:proofErr w:type="spellStart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Вакула</w:t>
      </w:r>
      <w:proofErr w:type="spellEnd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влюблен в Оксану, которая пообещала выйти за него замуж, если он достанет ей черевички, как у самой царицы. </w:t>
      </w:r>
      <w:proofErr w:type="spellStart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Вакула</w:t>
      </w:r>
      <w:proofErr w:type="spellEnd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в отчаянии... Но тут совершенно случайно на глаза ему попадается нечисть, развлекающаяся в селе в обществе ведьмы. Неудивительно, </w:t>
      </w:r>
    </w:p>
    <w:p w:rsidR="00E326E4" w:rsidRPr="00543BE8" w:rsidRDefault="00047070" w:rsidP="00543B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 xml:space="preserve">что Гоголь, список произведений которого вмещает в себя многочисленные мистические истории, в этой повести задействовал ведьму и черта. - Эта история интересна не только сюжетом, но и колоритными персонажами. Они, словно живые, предстают перед читателями каждый в своем образе. Одними Гоголь любуется с легкой иронией, </w:t>
      </w:r>
      <w:proofErr w:type="spellStart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Вакулой</w:t>
      </w:r>
      <w:proofErr w:type="spellEnd"/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он восхищается, а Оксану учит ценить и любить. </w:t>
      </w:r>
    </w:p>
    <w:p w:rsidR="00E326E4" w:rsidRPr="00543BE8" w:rsidRDefault="008F7929" w:rsidP="00543B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Н.В.Гоголь любил свою родину и отзывался о ней с любовью. «Мертвые души» звучит мистично. Однако на самом деле Гоголь в данном произведении не прибегал к мистике и заглянул гораздо глубже – в людские души. Главный герой Чичиков кажется персонажем отрицательным на первый взгляд, но чем больше читатель знакомится с ним, тем больше положительных черт замечает в нем. Гоголь заставляет читателя переживать за судьбу своего героя, несмотря на его нелицеприятные поступки, что уже говорит о многом. В данном произведении писатель, как всегда, выступает прекрасным психологом и настоящим гением слова.</w:t>
      </w:r>
    </w:p>
    <w:p w:rsidR="00BD11C0" w:rsidRPr="00543BE8" w:rsidRDefault="00241DCD" w:rsidP="00543B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43BE8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4071620</wp:posOffset>
            </wp:positionH>
            <wp:positionV relativeFrom="paragraph">
              <wp:posOffset>593725</wp:posOffset>
            </wp:positionV>
            <wp:extent cx="1076325" cy="1449070"/>
            <wp:effectExtent l="19050" t="0" r="9525" b="0"/>
            <wp:wrapThrough wrapText="bothSides">
              <wp:wrapPolygon edited="0">
                <wp:start x="-382" y="0"/>
                <wp:lineTo x="-382" y="21297"/>
                <wp:lineTo x="21791" y="21297"/>
                <wp:lineTo x="21791" y="0"/>
                <wp:lineTo x="-382" y="0"/>
              </wp:wrapPolygon>
            </wp:wrapThrough>
            <wp:docPr id="21" name="Рисунок 7" descr="C:\Documents and Settings\Администратор\Local Settings\Temporary Internet Files\Content.Word\dc24d3a8-794e-11e5-be3f-54a0507bb6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истратор\Local Settings\Temporary Internet Files\Content.Word\dc24d3a8-794e-11e5-be3f-54a0507bb6c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49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7B2" w:rsidRPr="00543BE8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3309620</wp:posOffset>
            </wp:positionH>
            <wp:positionV relativeFrom="paragraph">
              <wp:posOffset>873760</wp:posOffset>
            </wp:positionV>
            <wp:extent cx="765175" cy="1268730"/>
            <wp:effectExtent l="19050" t="0" r="0" b="0"/>
            <wp:wrapThrough wrapText="bothSides">
              <wp:wrapPolygon edited="0">
                <wp:start x="-538" y="0"/>
                <wp:lineTo x="-538" y="21405"/>
                <wp:lineTo x="21510" y="21405"/>
                <wp:lineTo x="21510" y="0"/>
                <wp:lineTo x="-538" y="0"/>
              </wp:wrapPolygon>
            </wp:wrapThrough>
            <wp:docPr id="19" name="Рисунок 10" descr="C:\Documents and Settings\Администратор\Local Settings\Temporary Internet Files\Content.Word\516d1ea2ae4dea15cbb373f751a4e1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истратор\Local Settings\Temporary Internet Files\Content.Word\516d1ea2ae4dea15cbb373f751a4e1d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7B2" w:rsidRPr="00543BE8">
        <w:rPr>
          <w:rFonts w:ascii="Times New Roman" w:hAnsi="Times New Roman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812800</wp:posOffset>
            </wp:positionV>
            <wp:extent cx="988695" cy="1330325"/>
            <wp:effectExtent l="19050" t="0" r="1905" b="0"/>
            <wp:wrapThrough wrapText="bothSides">
              <wp:wrapPolygon edited="0">
                <wp:start x="-416" y="0"/>
                <wp:lineTo x="-416" y="21342"/>
                <wp:lineTo x="21642" y="21342"/>
                <wp:lineTo x="21642" y="0"/>
                <wp:lineTo x="-416" y="0"/>
              </wp:wrapPolygon>
            </wp:wrapThrough>
            <wp:docPr id="20" name="Рисунок 4" descr="C:\Documents and Settings\Администратор\Local Settings\Temporary Internet Files\Content.Word\100956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Local Settings\Temporary Internet Files\Content.Word\100956006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7929"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Список произведений неполный без продолжения «Мертвых душ». Именно его автор якобы сжег перед смертью. Поговаривают, что в следующих двух томах Чичиков должен был исправиться и стать порядочным человеком. Так ли это? К сожалению, теперь мы никогда не узнаем об этом наверняка.</w:t>
      </w:r>
      <w:r w:rsidR="00F937B2"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</w:p>
    <w:p w:rsidR="00F937B2" w:rsidRPr="00543BE8" w:rsidRDefault="00F937B2" w:rsidP="00543BE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43B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Творческий путь писателя трудно разбить на ярко выраженные этапы, характеризующиеся общими темами и жанрами произведений. Материальность и мистика, юмор и трагедия, реализм и романтичность всегда соседствовали в его </w:t>
      </w:r>
      <w:r w:rsidRPr="00543BE8">
        <w:rPr>
          <w:rFonts w:ascii="Times New Roman" w:hAnsi="Times New Roman" w:cs="Times New Roman"/>
          <w:color w:val="000000" w:themeColor="text1"/>
          <w:sz w:val="23"/>
          <w:szCs w:val="23"/>
        </w:rPr>
        <w:lastRenderedPageBreak/>
        <w:t xml:space="preserve">рассказах, повестях, пьесах.  В сборнике  повестей </w:t>
      </w:r>
      <w:r w:rsidR="00BD11C0" w:rsidRPr="00543BE8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на темы украинского фольклора: </w:t>
      </w:r>
      <w:r w:rsidRPr="00543BE8">
        <w:rPr>
          <w:rFonts w:ascii="Times New Roman" w:hAnsi="Times New Roman" w:cs="Times New Roman"/>
          <w:color w:val="000000" w:themeColor="text1"/>
          <w:sz w:val="23"/>
          <w:szCs w:val="23"/>
        </w:rPr>
        <w:t>"</w:t>
      </w:r>
      <w:hyperlink r:id="rId12" w:history="1">
        <w:r w:rsidRPr="00543BE8">
          <w:rPr>
            <w:rStyle w:val="a7"/>
            <w:rFonts w:ascii="Times New Roman" w:hAnsi="Times New Roman"/>
            <w:color w:val="000000" w:themeColor="text1"/>
            <w:sz w:val="23"/>
            <w:szCs w:val="23"/>
            <w:u w:val="none"/>
          </w:rPr>
          <w:t>Вечера на хуторе близ Диканьки</w:t>
        </w:r>
      </w:hyperlink>
      <w:r w:rsidRPr="00543BE8">
        <w:rPr>
          <w:rFonts w:ascii="Times New Roman" w:hAnsi="Times New Roman" w:cs="Times New Roman"/>
          <w:color w:val="000000" w:themeColor="text1"/>
          <w:sz w:val="23"/>
          <w:szCs w:val="23"/>
        </w:rPr>
        <w:t>", якобы пересказанных со слов старого казака, писатель в сказочном и фантастическом стиле описывает прошлое и настоящее украинских крестьян, их быт и предрассудки,</w:t>
      </w:r>
      <w:r w:rsidRPr="00543BE8">
        <w:rPr>
          <w:rFonts w:ascii="Times New Roman" w:hAnsi="Times New Roman" w:cs="Times New Roman"/>
          <w:color w:val="575757"/>
          <w:sz w:val="23"/>
          <w:szCs w:val="23"/>
        </w:rPr>
        <w:t xml:space="preserve"> </w:t>
      </w:r>
      <w:r w:rsidRPr="00543BE8">
        <w:rPr>
          <w:rFonts w:ascii="Times New Roman" w:hAnsi="Times New Roman" w:cs="Times New Roman"/>
          <w:color w:val="000000" w:themeColor="text1"/>
          <w:sz w:val="23"/>
          <w:szCs w:val="23"/>
        </w:rPr>
        <w:t>не забывая и о социальных противоречиях; сборники повестей "Миргород" и "Арабески" объединяют произведения на различные темы и в разных жанрах. С ними соседствует настоящий рыцарский роман "</w:t>
      </w:r>
      <w:hyperlink r:id="rId13" w:history="1">
        <w:r w:rsidRPr="00543BE8">
          <w:rPr>
            <w:rStyle w:val="a7"/>
            <w:rFonts w:ascii="Times New Roman" w:hAnsi="Times New Roman"/>
            <w:color w:val="000000" w:themeColor="text1"/>
            <w:sz w:val="23"/>
            <w:szCs w:val="23"/>
            <w:u w:val="none"/>
          </w:rPr>
          <w:t>Тарас Бульба</w:t>
        </w:r>
      </w:hyperlink>
      <w:r w:rsidRPr="00543BE8">
        <w:rPr>
          <w:rFonts w:ascii="Times New Roman" w:hAnsi="Times New Roman" w:cs="Times New Roman"/>
          <w:color w:val="000000" w:themeColor="text1"/>
          <w:sz w:val="23"/>
          <w:szCs w:val="23"/>
        </w:rPr>
        <w:t>", с описанием быта мелкопоместного дворянства, размышлениями на тему сложности человеческих взаимоотношений; - пьесы.</w:t>
      </w:r>
    </w:p>
    <w:p w:rsidR="00F937B2" w:rsidRPr="00543BE8" w:rsidRDefault="00F937B2" w:rsidP="00543BE8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rFonts w:ascii="Tahoma" w:hAnsi="Tahoma" w:cs="Tahoma"/>
          <w:color w:val="575757"/>
          <w:sz w:val="23"/>
          <w:szCs w:val="23"/>
        </w:rPr>
      </w:pPr>
      <w:r w:rsidRPr="00543BE8">
        <w:rPr>
          <w:color w:val="000000" w:themeColor="text1"/>
          <w:sz w:val="23"/>
          <w:szCs w:val="23"/>
        </w:rPr>
        <w:t>"</w:t>
      </w:r>
      <w:hyperlink r:id="rId14" w:history="1">
        <w:r w:rsidRPr="00543BE8">
          <w:rPr>
            <w:rStyle w:val="a7"/>
            <w:rFonts w:eastAsiaTheme="majorEastAsia"/>
            <w:color w:val="000000" w:themeColor="text1"/>
            <w:sz w:val="23"/>
            <w:szCs w:val="23"/>
            <w:u w:val="none"/>
          </w:rPr>
          <w:t>Ревизор</w:t>
        </w:r>
      </w:hyperlink>
      <w:r w:rsidRPr="00543BE8">
        <w:rPr>
          <w:color w:val="000000" w:themeColor="text1"/>
          <w:sz w:val="23"/>
          <w:szCs w:val="23"/>
        </w:rPr>
        <w:t xml:space="preserve">", "Женитьба", "Игроки", сюжет которых не только остро высмеял современную писателю действительность, но и по сей день не утратил своей актуальности. </w:t>
      </w:r>
      <w:r w:rsidRPr="00543BE8">
        <w:rPr>
          <w:rFonts w:ascii="Tahoma" w:hAnsi="Tahoma" w:cs="Tahoma"/>
          <w:color w:val="575757"/>
          <w:sz w:val="23"/>
          <w:szCs w:val="23"/>
        </w:rPr>
        <w:t> </w:t>
      </w:r>
    </w:p>
    <w:p w:rsidR="00CA16A0" w:rsidRPr="00543BE8" w:rsidRDefault="00234318" w:rsidP="00543BE8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3"/>
          <w:szCs w:val="23"/>
        </w:rPr>
      </w:pP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Гоголевские истории, несмотря на то</w:t>
      </w:r>
      <w:r w:rsidR="00F937B2"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Pr="00543BE8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что были написаны в 19-м веке, не теряют своей актуальности. Гоголь, список произведений которого в большинстве своем можно поделить на мистику и сатиру, очень тонко чувствовал современное общество, которое за прошедшее время ничуть не изменилось.</w:t>
      </w:r>
    </w:p>
    <w:sectPr w:rsidR="00CA16A0" w:rsidRPr="00543BE8" w:rsidSect="00543BE8">
      <w:pgSz w:w="16838" w:h="11906" w:orient="landscape"/>
      <w:pgMar w:top="567" w:right="680" w:bottom="284" w:left="992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num="3" w:space="99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36B92"/>
    <w:multiLevelType w:val="multilevel"/>
    <w:tmpl w:val="0AA0F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C30E9"/>
    <w:multiLevelType w:val="multilevel"/>
    <w:tmpl w:val="42285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23A"/>
    <w:rsid w:val="00041999"/>
    <w:rsid w:val="00046C0D"/>
    <w:rsid w:val="00047070"/>
    <w:rsid w:val="000540BD"/>
    <w:rsid w:val="00060D8D"/>
    <w:rsid w:val="000725BE"/>
    <w:rsid w:val="00074EE9"/>
    <w:rsid w:val="00080120"/>
    <w:rsid w:val="000A1ADA"/>
    <w:rsid w:val="000A3134"/>
    <w:rsid w:val="000B6D5A"/>
    <w:rsid w:val="000F2E08"/>
    <w:rsid w:val="001013A7"/>
    <w:rsid w:val="001655DF"/>
    <w:rsid w:val="00180BAB"/>
    <w:rsid w:val="00182592"/>
    <w:rsid w:val="0018712D"/>
    <w:rsid w:val="0019727D"/>
    <w:rsid w:val="001B4DFB"/>
    <w:rsid w:val="001D10FC"/>
    <w:rsid w:val="001D1568"/>
    <w:rsid w:val="001D24E8"/>
    <w:rsid w:val="001F6A1D"/>
    <w:rsid w:val="00203905"/>
    <w:rsid w:val="00211329"/>
    <w:rsid w:val="00217EE8"/>
    <w:rsid w:val="002228B9"/>
    <w:rsid w:val="00231672"/>
    <w:rsid w:val="00234318"/>
    <w:rsid w:val="00241DCD"/>
    <w:rsid w:val="00256CF4"/>
    <w:rsid w:val="00283093"/>
    <w:rsid w:val="00286189"/>
    <w:rsid w:val="00293EA9"/>
    <w:rsid w:val="002B214C"/>
    <w:rsid w:val="002B4315"/>
    <w:rsid w:val="002D5EFF"/>
    <w:rsid w:val="002E2A9F"/>
    <w:rsid w:val="002E70E7"/>
    <w:rsid w:val="003363D4"/>
    <w:rsid w:val="003520DD"/>
    <w:rsid w:val="00352B40"/>
    <w:rsid w:val="00353ACD"/>
    <w:rsid w:val="00353F67"/>
    <w:rsid w:val="0036315C"/>
    <w:rsid w:val="003652D3"/>
    <w:rsid w:val="00385A88"/>
    <w:rsid w:val="003F5426"/>
    <w:rsid w:val="004142E6"/>
    <w:rsid w:val="00420035"/>
    <w:rsid w:val="00421956"/>
    <w:rsid w:val="004276E1"/>
    <w:rsid w:val="00430458"/>
    <w:rsid w:val="00454B8B"/>
    <w:rsid w:val="00486858"/>
    <w:rsid w:val="004B7E36"/>
    <w:rsid w:val="004E1446"/>
    <w:rsid w:val="004E262D"/>
    <w:rsid w:val="004E2F6E"/>
    <w:rsid w:val="00520704"/>
    <w:rsid w:val="005406F9"/>
    <w:rsid w:val="00543BE8"/>
    <w:rsid w:val="00545205"/>
    <w:rsid w:val="00572752"/>
    <w:rsid w:val="00581228"/>
    <w:rsid w:val="005B1020"/>
    <w:rsid w:val="005B52F6"/>
    <w:rsid w:val="005B54C5"/>
    <w:rsid w:val="005D1621"/>
    <w:rsid w:val="005D3619"/>
    <w:rsid w:val="005E45CE"/>
    <w:rsid w:val="006136D6"/>
    <w:rsid w:val="006238B9"/>
    <w:rsid w:val="006352DC"/>
    <w:rsid w:val="00650AB3"/>
    <w:rsid w:val="00656D0F"/>
    <w:rsid w:val="00661101"/>
    <w:rsid w:val="00682704"/>
    <w:rsid w:val="006C24AA"/>
    <w:rsid w:val="00701372"/>
    <w:rsid w:val="007041FE"/>
    <w:rsid w:val="007631C2"/>
    <w:rsid w:val="00767EF2"/>
    <w:rsid w:val="007C6E37"/>
    <w:rsid w:val="007D3ADD"/>
    <w:rsid w:val="007E36C7"/>
    <w:rsid w:val="007E7A07"/>
    <w:rsid w:val="008629FE"/>
    <w:rsid w:val="00870167"/>
    <w:rsid w:val="008745D1"/>
    <w:rsid w:val="008A67AC"/>
    <w:rsid w:val="008C704B"/>
    <w:rsid w:val="008F0789"/>
    <w:rsid w:val="008F7929"/>
    <w:rsid w:val="0092440A"/>
    <w:rsid w:val="009303AD"/>
    <w:rsid w:val="0097175B"/>
    <w:rsid w:val="00974F83"/>
    <w:rsid w:val="009776D2"/>
    <w:rsid w:val="00990E0F"/>
    <w:rsid w:val="009C38F2"/>
    <w:rsid w:val="00A24896"/>
    <w:rsid w:val="00A37FC2"/>
    <w:rsid w:val="00A56D7C"/>
    <w:rsid w:val="00A61D72"/>
    <w:rsid w:val="00A6732E"/>
    <w:rsid w:val="00A84992"/>
    <w:rsid w:val="00A87C74"/>
    <w:rsid w:val="00A96A34"/>
    <w:rsid w:val="00A97206"/>
    <w:rsid w:val="00A97C88"/>
    <w:rsid w:val="00B123C7"/>
    <w:rsid w:val="00B229BB"/>
    <w:rsid w:val="00B26138"/>
    <w:rsid w:val="00B3394F"/>
    <w:rsid w:val="00B5357F"/>
    <w:rsid w:val="00B71F9D"/>
    <w:rsid w:val="00B729CB"/>
    <w:rsid w:val="00B752EC"/>
    <w:rsid w:val="00BC48C1"/>
    <w:rsid w:val="00BC7EFC"/>
    <w:rsid w:val="00BD11C0"/>
    <w:rsid w:val="00BE1D4B"/>
    <w:rsid w:val="00BF7711"/>
    <w:rsid w:val="00BF7D49"/>
    <w:rsid w:val="00C161C3"/>
    <w:rsid w:val="00C307EB"/>
    <w:rsid w:val="00C3433F"/>
    <w:rsid w:val="00C34902"/>
    <w:rsid w:val="00C43DFB"/>
    <w:rsid w:val="00C4723A"/>
    <w:rsid w:val="00C55D5B"/>
    <w:rsid w:val="00C7563B"/>
    <w:rsid w:val="00CA05CA"/>
    <w:rsid w:val="00CA16A0"/>
    <w:rsid w:val="00CA3C54"/>
    <w:rsid w:val="00CB2431"/>
    <w:rsid w:val="00CD09C1"/>
    <w:rsid w:val="00CE6035"/>
    <w:rsid w:val="00CF3C3F"/>
    <w:rsid w:val="00CF6D96"/>
    <w:rsid w:val="00D33F43"/>
    <w:rsid w:val="00D56EE5"/>
    <w:rsid w:val="00D62D33"/>
    <w:rsid w:val="00D8252D"/>
    <w:rsid w:val="00DA49C3"/>
    <w:rsid w:val="00DA66C2"/>
    <w:rsid w:val="00DB6F8D"/>
    <w:rsid w:val="00DE57C3"/>
    <w:rsid w:val="00DF23DB"/>
    <w:rsid w:val="00DF4072"/>
    <w:rsid w:val="00DF45F4"/>
    <w:rsid w:val="00DF5DC2"/>
    <w:rsid w:val="00DF718D"/>
    <w:rsid w:val="00E03B7B"/>
    <w:rsid w:val="00E326E4"/>
    <w:rsid w:val="00E44D32"/>
    <w:rsid w:val="00E45959"/>
    <w:rsid w:val="00E84611"/>
    <w:rsid w:val="00E90BBF"/>
    <w:rsid w:val="00E928C8"/>
    <w:rsid w:val="00E97AFF"/>
    <w:rsid w:val="00EB3462"/>
    <w:rsid w:val="00EB503C"/>
    <w:rsid w:val="00EB614C"/>
    <w:rsid w:val="00EF41FA"/>
    <w:rsid w:val="00EF6334"/>
    <w:rsid w:val="00F0201B"/>
    <w:rsid w:val="00F10EF7"/>
    <w:rsid w:val="00F168B8"/>
    <w:rsid w:val="00F16DE5"/>
    <w:rsid w:val="00F2085D"/>
    <w:rsid w:val="00F4270F"/>
    <w:rsid w:val="00F937B2"/>
    <w:rsid w:val="00F94DD8"/>
    <w:rsid w:val="00FA0962"/>
    <w:rsid w:val="00FA0E73"/>
    <w:rsid w:val="00FC0CC4"/>
    <w:rsid w:val="00FC1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304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04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5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B8B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A24896"/>
    <w:rPr>
      <w:rFonts w:cs="Times New Roman"/>
      <w:color w:val="0000FF"/>
      <w:u w:val="single"/>
    </w:rPr>
  </w:style>
  <w:style w:type="character" w:styleId="a8">
    <w:name w:val="Intense Emphasis"/>
    <w:uiPriority w:val="21"/>
    <w:qFormat/>
    <w:rsid w:val="00A24896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0540BD"/>
  </w:style>
  <w:style w:type="paragraph" w:styleId="a9">
    <w:name w:val="Normal (Web)"/>
    <w:basedOn w:val="a"/>
    <w:uiPriority w:val="99"/>
    <w:unhideWhenUsed/>
    <w:rsid w:val="0007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CF3C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ote4estvo.ru/knigi/1128-kniga-taras-bulba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ote4estvo.ru/eto-interesno/1248-kratkoe-soderzhanie-vechera-na-hutore-bliz-dikanki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rarygk.ru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ote4estvo.ru/eto-interesno/1196-kratkoe-soderzhanie-komedii-revizo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AB6A-5F0D-4A67-AB13-058415CE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Bib500</dc:creator>
  <cp:keywords/>
  <dc:description/>
  <cp:lastModifiedBy>Bib500</cp:lastModifiedBy>
  <cp:revision>4</cp:revision>
  <cp:lastPrinted>2016-04-01T11:26:00Z</cp:lastPrinted>
  <dcterms:created xsi:type="dcterms:W3CDTF">2019-03-22T07:18:00Z</dcterms:created>
  <dcterms:modified xsi:type="dcterms:W3CDTF">2019-03-26T07:33:00Z</dcterms:modified>
</cp:coreProperties>
</file>