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7" w:rsidRDefault="002C47D7" w:rsidP="008F384E">
      <w:pPr>
        <w:shd w:val="clear" w:color="auto" w:fill="FFFFFF"/>
        <w:spacing w:after="0" w:line="240" w:lineRule="auto"/>
        <w:ind w:left="709" w:right="724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31ACC" w:rsidRPr="008F384E" w:rsidRDefault="00331ACC" w:rsidP="008F384E">
      <w:pPr>
        <w:shd w:val="clear" w:color="auto" w:fill="FFFFFF"/>
        <w:spacing w:after="0" w:line="240" w:lineRule="auto"/>
        <w:ind w:left="709" w:right="724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384E">
        <w:rPr>
          <w:rFonts w:ascii="Times New Roman" w:hAnsi="Times New Roman" w:cs="Times New Roman"/>
          <w:color w:val="000000" w:themeColor="text1"/>
          <w:sz w:val="24"/>
          <w:szCs w:val="28"/>
        </w:rPr>
        <w:t>Список литературы :</w:t>
      </w:r>
    </w:p>
    <w:p w:rsidR="00331ACC" w:rsidRPr="008F384E" w:rsidRDefault="00331ACC" w:rsidP="008F384E">
      <w:pPr>
        <w:shd w:val="clear" w:color="auto" w:fill="FFFFFF"/>
        <w:spacing w:after="0" w:line="240" w:lineRule="auto"/>
        <w:ind w:left="709" w:right="724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31ACC" w:rsidRPr="008F384E" w:rsidRDefault="00331ACC" w:rsidP="008F38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right="724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384E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символика Российской федерации [Текст] : Конституция РФ. Государственный гимн РФ. Государственный герб РФ. Государственный флаг РФ. - Москва : Экзамен, 2003. - 64с.</w:t>
      </w:r>
    </w:p>
    <w:p w:rsidR="00331ACC" w:rsidRPr="008F384E" w:rsidRDefault="00331ACC" w:rsidP="008F384E">
      <w:pPr>
        <w:shd w:val="clear" w:color="auto" w:fill="FFFFFF"/>
        <w:spacing w:after="0" w:line="240" w:lineRule="auto"/>
        <w:ind w:left="709" w:right="724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31ACC" w:rsidRPr="008F384E" w:rsidRDefault="00331ACC" w:rsidP="008F38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right="724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384E">
        <w:rPr>
          <w:rFonts w:ascii="Times New Roman" w:hAnsi="Times New Roman" w:cs="Times New Roman"/>
          <w:color w:val="000000" w:themeColor="text1"/>
          <w:sz w:val="24"/>
          <w:szCs w:val="28"/>
        </w:rPr>
        <w:t>Конституция Российской Федерации [Текст]; Фед</w:t>
      </w:r>
      <w:r w:rsidR="00C875EB">
        <w:rPr>
          <w:rFonts w:ascii="Times New Roman" w:hAnsi="Times New Roman" w:cs="Times New Roman"/>
          <w:color w:val="000000" w:themeColor="text1"/>
          <w:sz w:val="24"/>
          <w:szCs w:val="28"/>
        </w:rPr>
        <w:t>еральный конституционный закон "</w:t>
      </w:r>
      <w:r w:rsidRPr="008F384E">
        <w:rPr>
          <w:rFonts w:ascii="Times New Roman" w:hAnsi="Times New Roman" w:cs="Times New Roman"/>
          <w:color w:val="000000" w:themeColor="text1"/>
          <w:sz w:val="24"/>
          <w:szCs w:val="28"/>
        </w:rPr>
        <w:t>О государственном гимне Российской Федерации"; Федеральный конституционный закон "О государственном гербе Российской Федерации"; Федеральный конституционный закон "О государственном флаге Российской Федерации". - Москва : Омега- Л, 2013. - 64 с.</w:t>
      </w:r>
    </w:p>
    <w:p w:rsidR="00331ACC" w:rsidRPr="008F384E" w:rsidRDefault="00331ACC" w:rsidP="008F384E">
      <w:pPr>
        <w:shd w:val="clear" w:color="auto" w:fill="FFFFFF"/>
        <w:spacing w:after="0" w:line="240" w:lineRule="auto"/>
        <w:ind w:left="709" w:right="724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331ACC" w:rsidRDefault="00331ACC" w:rsidP="008F38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right="724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384E">
        <w:rPr>
          <w:rFonts w:ascii="Times New Roman" w:hAnsi="Times New Roman" w:cs="Times New Roman"/>
          <w:color w:val="000000" w:themeColor="text1"/>
          <w:sz w:val="24"/>
          <w:szCs w:val="28"/>
        </w:rPr>
        <w:t>Конституция Российской Федерации [Текст]; Конституция Российской Федерации; Государственная символика РФ; Гимн, Герб, Флаг. - Москв</w:t>
      </w:r>
      <w:r w:rsidR="00B131A7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8F384E">
        <w:rPr>
          <w:rFonts w:ascii="Times New Roman" w:hAnsi="Times New Roman" w:cs="Times New Roman"/>
          <w:color w:val="000000" w:themeColor="text1"/>
          <w:sz w:val="24"/>
          <w:szCs w:val="28"/>
        </w:rPr>
        <w:t>: Омега- Л, 2015. - 64 с. : ил.</w:t>
      </w:r>
    </w:p>
    <w:p w:rsidR="002C47D7" w:rsidRDefault="002C47D7" w:rsidP="002C47D7">
      <w:pPr>
        <w:pStyle w:val="a3"/>
        <w:ind w:left="284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92849" cy="464185"/>
            <wp:effectExtent l="19050" t="0" r="0" b="0"/>
            <wp:docPr id="12" name="Рисунок 1" descr="D:\КАРТИНКИ, ФОТО, ПРЕЗЕНТАЦИИ, ВИДЕО\картинки 1\оформление\линии разделители\843443ef-a675-4592-86fd-60f5729c45c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, ФОТО, ПРЕЗЕНТАЦИИ, ВИДЕО\картинки 1\оформление\линии разделители\843443ef-a675-4592-86fd-60f5729c45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49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Центральная городская библиотека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353290 г. Горячий Ключ,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ул. Ленина,203/1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  <w:lang w:val="en-US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е</w:t>
      </w: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 xml:space="preserve">-mail: </w:t>
      </w:r>
      <w:r w:rsidRPr="002C47D7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biblioteka.gorkluch@gmail.com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www.librarygk</w:t>
      </w:r>
      <w:r w:rsidRPr="002C47D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</w:t>
      </w:r>
      <w:r w:rsidRPr="002C47D7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ru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Часы работы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10.00-18.00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Без перерыва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Выходной — понедельник</w:t>
      </w:r>
    </w:p>
    <w:p w:rsidR="002C47D7" w:rsidRPr="002C47D7" w:rsidRDefault="002C47D7" w:rsidP="002C47D7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C47D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Последний день месяца — санитарный</w:t>
      </w:r>
    </w:p>
    <w:p w:rsidR="007D6B2B" w:rsidRPr="007D6B2B" w:rsidRDefault="007D6B2B" w:rsidP="008F384E">
      <w:pPr>
        <w:spacing w:after="0" w:line="240" w:lineRule="auto"/>
        <w:ind w:left="709" w:right="7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br w:type="column"/>
      </w:r>
      <w:r w:rsidRPr="007D6B2B"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7D6B2B" w:rsidRPr="007D6B2B" w:rsidRDefault="007D6B2B" w:rsidP="007D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B2B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7D6B2B" w:rsidRPr="007D6B2B" w:rsidRDefault="007D6B2B" w:rsidP="007D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B2B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7D6B2B" w:rsidRPr="002C47D7" w:rsidRDefault="007D6B2B" w:rsidP="007D6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56"/>
          <w:lang w:eastAsia="ru-RU"/>
        </w:rPr>
      </w:pPr>
    </w:p>
    <w:p w:rsidR="007D6B2B" w:rsidRPr="002C47D7" w:rsidRDefault="007D6B2B" w:rsidP="007D6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56"/>
          <w:lang w:eastAsia="ru-RU"/>
        </w:rPr>
      </w:pPr>
    </w:p>
    <w:p w:rsidR="007D6B2B" w:rsidRPr="002C47D7" w:rsidRDefault="007D6B2B" w:rsidP="007D6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56"/>
          <w:lang w:eastAsia="ru-RU"/>
        </w:rPr>
      </w:pPr>
    </w:p>
    <w:p w:rsidR="007D6B2B" w:rsidRPr="00EA2520" w:rsidRDefault="007D6B2B" w:rsidP="00EA2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56"/>
          <w:lang w:eastAsia="ru-RU"/>
        </w:rPr>
      </w:pPr>
      <w:r w:rsidRPr="00EA2520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56"/>
          <w:lang w:eastAsia="ru-RU"/>
        </w:rPr>
        <w:t>Конституция России – 25 лет!</w:t>
      </w:r>
    </w:p>
    <w:p w:rsidR="007D6B2B" w:rsidRDefault="007D6B2B" w:rsidP="007D6B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</w:p>
    <w:p w:rsidR="007D6B2B" w:rsidRDefault="008A2B1E" w:rsidP="00EA2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56"/>
          <w:szCs w:val="56"/>
          <w:lang w:eastAsia="ru-RU"/>
        </w:rPr>
        <w:drawing>
          <wp:inline distT="0" distB="0" distL="0" distR="0">
            <wp:extent cx="3124096" cy="2743200"/>
            <wp:effectExtent l="19050" t="0" r="104" b="0"/>
            <wp:docPr id="11" name="Рисунок 11" descr="C:\Documents and Settings\Администратор\Рабочий стол\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i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04" r="1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69" cy="2746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B2B" w:rsidRDefault="007D6B2B" w:rsidP="007D6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D6B2B" w:rsidRPr="007D6B2B" w:rsidRDefault="007D6B2B" w:rsidP="007D6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6B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Горячий Ключ</w:t>
      </w:r>
    </w:p>
    <w:p w:rsidR="007D6B2B" w:rsidRDefault="007D6B2B" w:rsidP="007D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7D6B2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br w:type="page"/>
      </w:r>
    </w:p>
    <w:p w:rsidR="006F6EE9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84E">
        <w:rPr>
          <w:rFonts w:ascii="Times New Roman" w:hAnsi="Times New Roman" w:cs="Times New Roman"/>
          <w:i/>
          <w:sz w:val="24"/>
          <w:szCs w:val="24"/>
        </w:rPr>
        <w:lastRenderedPageBreak/>
        <w:t>Конституция Российской Федерации</w:t>
      </w:r>
      <w:r w:rsidRPr="006F6EE9">
        <w:rPr>
          <w:rFonts w:ascii="Times New Roman" w:hAnsi="Times New Roman" w:cs="Times New Roman"/>
          <w:sz w:val="24"/>
          <w:szCs w:val="24"/>
        </w:rPr>
        <w:t xml:space="preserve"> является основным документом государства и </w:t>
      </w:r>
      <w:r>
        <w:rPr>
          <w:rFonts w:ascii="Times New Roman" w:hAnsi="Times New Roman" w:cs="Times New Roman"/>
          <w:sz w:val="24"/>
          <w:szCs w:val="24"/>
        </w:rPr>
        <w:t>главным источ</w:t>
      </w:r>
      <w:r w:rsidRPr="006F6EE9">
        <w:rPr>
          <w:rFonts w:ascii="Times New Roman" w:hAnsi="Times New Roman" w:cs="Times New Roman"/>
          <w:sz w:val="24"/>
          <w:szCs w:val="24"/>
        </w:rPr>
        <w:t>ником национальной системы права. В ней провозглашаются и гарантируются права и свободы человека и гражда</w:t>
      </w:r>
      <w:r>
        <w:rPr>
          <w:rFonts w:ascii="Times New Roman" w:hAnsi="Times New Roman" w:cs="Times New Roman"/>
          <w:sz w:val="24"/>
          <w:szCs w:val="24"/>
        </w:rPr>
        <w:t>нина, определяются основы обще</w:t>
      </w:r>
      <w:r w:rsidRPr="006F6EE9">
        <w:rPr>
          <w:rFonts w:ascii="Times New Roman" w:hAnsi="Times New Roman" w:cs="Times New Roman"/>
          <w:sz w:val="24"/>
          <w:szCs w:val="24"/>
        </w:rPr>
        <w:t xml:space="preserve">ственного строя, форма правления и территориального устройства, а также основы организации центральных и местных органов власти. </w:t>
      </w:r>
    </w:p>
    <w:p w:rsidR="006F6EE9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E9">
        <w:rPr>
          <w:rFonts w:ascii="Times New Roman" w:hAnsi="Times New Roman" w:cs="Times New Roman"/>
          <w:sz w:val="24"/>
          <w:szCs w:val="24"/>
        </w:rPr>
        <w:t>Первой Конституц</w:t>
      </w:r>
      <w:r>
        <w:rPr>
          <w:rFonts w:ascii="Times New Roman" w:hAnsi="Times New Roman" w:cs="Times New Roman"/>
          <w:sz w:val="24"/>
          <w:szCs w:val="24"/>
        </w:rPr>
        <w:t>ией в истории России стала Кон</w:t>
      </w:r>
      <w:r w:rsidRPr="006F6EE9">
        <w:rPr>
          <w:rFonts w:ascii="Times New Roman" w:hAnsi="Times New Roman" w:cs="Times New Roman"/>
          <w:sz w:val="24"/>
          <w:szCs w:val="24"/>
        </w:rPr>
        <w:t xml:space="preserve">ституция РСФСР 1918 </w:t>
      </w:r>
      <w:r>
        <w:rPr>
          <w:rFonts w:ascii="Times New Roman" w:hAnsi="Times New Roman" w:cs="Times New Roman"/>
          <w:sz w:val="24"/>
          <w:szCs w:val="24"/>
        </w:rPr>
        <w:t>г., закрепившая в стране дикта</w:t>
      </w:r>
      <w:r w:rsidRPr="006F6EE9">
        <w:rPr>
          <w:rFonts w:ascii="Times New Roman" w:hAnsi="Times New Roman" w:cs="Times New Roman"/>
          <w:sz w:val="24"/>
          <w:szCs w:val="24"/>
        </w:rPr>
        <w:t>туру пролетариата и Советы рабочих, крестьянских и красноармейских депутатов как основную форму власти. В 1925 г. была введена в де</w:t>
      </w:r>
      <w:r>
        <w:rPr>
          <w:rFonts w:ascii="Times New Roman" w:hAnsi="Times New Roman" w:cs="Times New Roman"/>
          <w:sz w:val="24"/>
          <w:szCs w:val="24"/>
        </w:rPr>
        <w:t>йствие новая Кон</w:t>
      </w:r>
      <w:r w:rsidRPr="006F6EE9">
        <w:rPr>
          <w:rFonts w:ascii="Times New Roman" w:hAnsi="Times New Roman" w:cs="Times New Roman"/>
          <w:sz w:val="24"/>
          <w:szCs w:val="24"/>
        </w:rPr>
        <w:t>ституция РСФСР, с</w:t>
      </w:r>
      <w:r>
        <w:rPr>
          <w:rFonts w:ascii="Times New Roman" w:hAnsi="Times New Roman" w:cs="Times New Roman"/>
          <w:sz w:val="24"/>
          <w:szCs w:val="24"/>
        </w:rPr>
        <w:t>огласующаяся с положениями Кон</w:t>
      </w:r>
      <w:r w:rsidRPr="006F6EE9">
        <w:rPr>
          <w:rFonts w:ascii="Times New Roman" w:hAnsi="Times New Roman" w:cs="Times New Roman"/>
          <w:sz w:val="24"/>
          <w:szCs w:val="24"/>
        </w:rPr>
        <w:t>ституции СССР, принято</w:t>
      </w:r>
      <w:r>
        <w:rPr>
          <w:rFonts w:ascii="Times New Roman" w:hAnsi="Times New Roman" w:cs="Times New Roman"/>
          <w:sz w:val="24"/>
          <w:szCs w:val="24"/>
        </w:rPr>
        <w:t>й в 1924 г. В 1936 г. была при</w:t>
      </w:r>
      <w:r w:rsidRPr="006F6EE9">
        <w:rPr>
          <w:rFonts w:ascii="Times New Roman" w:hAnsi="Times New Roman" w:cs="Times New Roman"/>
          <w:sz w:val="24"/>
          <w:szCs w:val="24"/>
        </w:rPr>
        <w:t>нята новая, так называемая «Сталинская конституция» СССР, что привело к внесению соответствующих изменений и в Основной закон РСФСР в 1</w:t>
      </w:r>
      <w:r>
        <w:rPr>
          <w:rFonts w:ascii="Times New Roman" w:hAnsi="Times New Roman" w:cs="Times New Roman"/>
          <w:sz w:val="24"/>
          <w:szCs w:val="24"/>
        </w:rPr>
        <w:t>937 г. Пос</w:t>
      </w:r>
      <w:r w:rsidRPr="006F6EE9">
        <w:rPr>
          <w:rFonts w:ascii="Times New Roman" w:hAnsi="Times New Roman" w:cs="Times New Roman"/>
          <w:sz w:val="24"/>
          <w:szCs w:val="24"/>
        </w:rPr>
        <w:t>ледней Конститу</w:t>
      </w:r>
      <w:r>
        <w:rPr>
          <w:rFonts w:ascii="Times New Roman" w:hAnsi="Times New Roman" w:cs="Times New Roman"/>
          <w:sz w:val="24"/>
          <w:szCs w:val="24"/>
        </w:rPr>
        <w:t>цией советской России, действо</w:t>
      </w:r>
      <w:r w:rsidRPr="006F6EE9">
        <w:rPr>
          <w:rFonts w:ascii="Times New Roman" w:hAnsi="Times New Roman" w:cs="Times New Roman"/>
          <w:sz w:val="24"/>
          <w:szCs w:val="24"/>
        </w:rPr>
        <w:t>вавшей вплоть до распада Советско</w:t>
      </w:r>
      <w:r>
        <w:rPr>
          <w:rFonts w:ascii="Times New Roman" w:hAnsi="Times New Roman" w:cs="Times New Roman"/>
          <w:sz w:val="24"/>
          <w:szCs w:val="24"/>
        </w:rPr>
        <w:t>го Союза, была Конституция 1978</w:t>
      </w:r>
      <w:r w:rsidRPr="006F6EE9">
        <w:rPr>
          <w:rFonts w:ascii="Times New Roman" w:hAnsi="Times New Roman" w:cs="Times New Roman"/>
          <w:sz w:val="24"/>
          <w:szCs w:val="24"/>
        </w:rPr>
        <w:t>г., основанная на положениях «Бре</w:t>
      </w:r>
      <w:r>
        <w:rPr>
          <w:rFonts w:ascii="Times New Roman" w:hAnsi="Times New Roman" w:cs="Times New Roman"/>
          <w:sz w:val="24"/>
          <w:szCs w:val="24"/>
        </w:rPr>
        <w:t>жневской» Конституции СССР 1977</w:t>
      </w:r>
      <w:r w:rsidRPr="006F6EE9">
        <w:rPr>
          <w:rFonts w:ascii="Times New Roman" w:hAnsi="Times New Roman" w:cs="Times New Roman"/>
          <w:sz w:val="24"/>
          <w:szCs w:val="24"/>
        </w:rPr>
        <w:t xml:space="preserve">г. В 1989- 2002 г. в неё был внесён ряд изменений, связанных с политическими трансформациями в обществе и с провозглашением суверенитета России. Распад СССР потребовал создания принципиально иного Основного закона, отражающего особенности нового государства - Российской Федерации. </w:t>
      </w:r>
      <w:r w:rsidRPr="008F384E">
        <w:rPr>
          <w:rFonts w:ascii="Times New Roman" w:hAnsi="Times New Roman" w:cs="Times New Roman"/>
          <w:sz w:val="24"/>
          <w:szCs w:val="24"/>
        </w:rPr>
        <w:t>12 декабря 1993 г. по результатам всенародного голосования была принята Конституция Российской Федерации.</w:t>
      </w:r>
      <w:r w:rsidRPr="006F6EE9">
        <w:rPr>
          <w:rFonts w:ascii="Times New Roman" w:hAnsi="Times New Roman" w:cs="Times New Roman"/>
          <w:sz w:val="24"/>
          <w:szCs w:val="24"/>
        </w:rPr>
        <w:t xml:space="preserve"> 25 лет назад про</w:t>
      </w:r>
      <w:r>
        <w:rPr>
          <w:rFonts w:ascii="Times New Roman" w:hAnsi="Times New Roman" w:cs="Times New Roman"/>
          <w:sz w:val="24"/>
          <w:szCs w:val="24"/>
        </w:rPr>
        <w:t>ект Конституции РФ, разработан</w:t>
      </w:r>
      <w:r w:rsidRPr="006F6EE9">
        <w:rPr>
          <w:rFonts w:ascii="Times New Roman" w:hAnsi="Times New Roman" w:cs="Times New Roman"/>
          <w:sz w:val="24"/>
          <w:szCs w:val="24"/>
        </w:rPr>
        <w:t>ный Конституционным совещанием при участии около 800 юристов, президентским Указом был выдвинут на всеобщее голосование. В дополнение к Указу было утверждено «Положение о всенародном голосовании по проекту Конститу</w:t>
      </w:r>
      <w:r>
        <w:rPr>
          <w:rFonts w:ascii="Times New Roman" w:hAnsi="Times New Roman" w:cs="Times New Roman"/>
          <w:sz w:val="24"/>
          <w:szCs w:val="24"/>
        </w:rPr>
        <w:t>ции Российской Федерации 12 де</w:t>
      </w:r>
      <w:r w:rsidRPr="006F6EE9">
        <w:rPr>
          <w:rFonts w:ascii="Times New Roman" w:hAnsi="Times New Roman" w:cs="Times New Roman"/>
          <w:sz w:val="24"/>
          <w:szCs w:val="24"/>
        </w:rPr>
        <w:t>кабря 1993 года», в котором содержались 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EE9">
        <w:rPr>
          <w:rFonts w:ascii="Times New Roman" w:hAnsi="Times New Roman" w:cs="Times New Roman"/>
          <w:sz w:val="24"/>
          <w:szCs w:val="24"/>
        </w:rPr>
        <w:t>онные моменты, связанные с процедурой принятия Конституции. Голосующим в бюллетенях задавался вопрос «Принимаете ли Вы Конституцию Российской Федерации? «Да» или «Нет». Конституция считалась принятой, если за ее принятие проголосовало более 50 процентов избирател</w:t>
      </w:r>
      <w:r>
        <w:rPr>
          <w:rFonts w:ascii="Times New Roman" w:hAnsi="Times New Roman" w:cs="Times New Roman"/>
          <w:sz w:val="24"/>
          <w:szCs w:val="24"/>
        </w:rPr>
        <w:t>ей, принявших участие в голосо</w:t>
      </w:r>
      <w:r w:rsidRPr="006F6EE9">
        <w:rPr>
          <w:rFonts w:ascii="Times New Roman" w:hAnsi="Times New Roman" w:cs="Times New Roman"/>
          <w:sz w:val="24"/>
          <w:szCs w:val="24"/>
        </w:rPr>
        <w:t>вании. В итоге 58,43</w:t>
      </w:r>
      <w:r>
        <w:rPr>
          <w:rFonts w:ascii="Times New Roman" w:hAnsi="Times New Roman" w:cs="Times New Roman"/>
          <w:sz w:val="24"/>
          <w:szCs w:val="24"/>
        </w:rPr>
        <w:t>% граждан проголосовали за при</w:t>
      </w:r>
      <w:r w:rsidRPr="006F6EE9">
        <w:rPr>
          <w:rFonts w:ascii="Times New Roman" w:hAnsi="Times New Roman" w:cs="Times New Roman"/>
          <w:sz w:val="24"/>
          <w:szCs w:val="24"/>
        </w:rPr>
        <w:t xml:space="preserve">нятие проекта Конституции, против высказались 41,57%. Конституция РФ была принята и вступила в действие со дня ее </w:t>
      </w:r>
      <w:r>
        <w:rPr>
          <w:rFonts w:ascii="Times New Roman" w:hAnsi="Times New Roman" w:cs="Times New Roman"/>
          <w:sz w:val="24"/>
          <w:szCs w:val="24"/>
        </w:rPr>
        <w:t>опубликования в «Российской га</w:t>
      </w:r>
      <w:r w:rsidRPr="006F6EE9">
        <w:rPr>
          <w:rFonts w:ascii="Times New Roman" w:hAnsi="Times New Roman" w:cs="Times New Roman"/>
          <w:sz w:val="24"/>
          <w:szCs w:val="24"/>
        </w:rPr>
        <w:t xml:space="preserve">зете». </w:t>
      </w:r>
    </w:p>
    <w:p w:rsidR="006F6EE9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E9">
        <w:rPr>
          <w:rFonts w:ascii="Times New Roman" w:hAnsi="Times New Roman" w:cs="Times New Roman"/>
          <w:sz w:val="24"/>
          <w:szCs w:val="24"/>
        </w:rPr>
        <w:t>Действующая Кон</w:t>
      </w:r>
      <w:r>
        <w:rPr>
          <w:rFonts w:ascii="Times New Roman" w:hAnsi="Times New Roman" w:cs="Times New Roman"/>
          <w:sz w:val="24"/>
          <w:szCs w:val="24"/>
        </w:rPr>
        <w:t>ституция России состоит из Пре</w:t>
      </w:r>
      <w:r w:rsidRPr="006F6EE9">
        <w:rPr>
          <w:rFonts w:ascii="Times New Roman" w:hAnsi="Times New Roman" w:cs="Times New Roman"/>
          <w:sz w:val="24"/>
          <w:szCs w:val="24"/>
        </w:rPr>
        <w:t>амбулы и двух разделов. В преамбуле подчёркивается, что Конституци</w:t>
      </w:r>
      <w:r>
        <w:rPr>
          <w:rFonts w:ascii="Times New Roman" w:hAnsi="Times New Roman" w:cs="Times New Roman"/>
          <w:sz w:val="24"/>
          <w:szCs w:val="24"/>
        </w:rPr>
        <w:t xml:space="preserve">я принята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многонациональным на</w:t>
      </w:r>
      <w:r w:rsidRPr="006F6EE9">
        <w:rPr>
          <w:rFonts w:ascii="Times New Roman" w:hAnsi="Times New Roman" w:cs="Times New Roman"/>
          <w:sz w:val="24"/>
          <w:szCs w:val="24"/>
        </w:rPr>
        <w:t>родом страны, и называются шесть основополагающих целей, реализация которых является главной задачей государства: утверждение прав и свобод человека, утверждение граж</w:t>
      </w:r>
      <w:r>
        <w:rPr>
          <w:rFonts w:ascii="Times New Roman" w:hAnsi="Times New Roman" w:cs="Times New Roman"/>
          <w:sz w:val="24"/>
          <w:szCs w:val="24"/>
        </w:rPr>
        <w:t>данского мира и согласия в Рос</w:t>
      </w:r>
      <w:r w:rsidRPr="006F6EE9">
        <w:rPr>
          <w:rFonts w:ascii="Times New Roman" w:hAnsi="Times New Roman" w:cs="Times New Roman"/>
          <w:sz w:val="24"/>
          <w:szCs w:val="24"/>
        </w:rPr>
        <w:t>сийской Федерации, сохранение исторически сложившегося госуд</w:t>
      </w:r>
      <w:r>
        <w:rPr>
          <w:rFonts w:ascii="Times New Roman" w:hAnsi="Times New Roman" w:cs="Times New Roman"/>
          <w:sz w:val="24"/>
          <w:szCs w:val="24"/>
        </w:rPr>
        <w:t>арственного единства, возрожде</w:t>
      </w:r>
      <w:r w:rsidRPr="006F6EE9">
        <w:rPr>
          <w:rFonts w:ascii="Times New Roman" w:hAnsi="Times New Roman" w:cs="Times New Roman"/>
          <w:sz w:val="24"/>
          <w:szCs w:val="24"/>
        </w:rPr>
        <w:t>ние суверенной государственности России, у</w:t>
      </w:r>
      <w:r>
        <w:rPr>
          <w:rFonts w:ascii="Times New Roman" w:hAnsi="Times New Roman" w:cs="Times New Roman"/>
          <w:sz w:val="24"/>
          <w:szCs w:val="24"/>
        </w:rPr>
        <w:t>твержде</w:t>
      </w:r>
      <w:r w:rsidRPr="006F6EE9">
        <w:rPr>
          <w:rFonts w:ascii="Times New Roman" w:hAnsi="Times New Roman" w:cs="Times New Roman"/>
          <w:sz w:val="24"/>
          <w:szCs w:val="24"/>
        </w:rPr>
        <w:t xml:space="preserve">ние незыблемости демократических основ Российского государства, обеспечение благополучия и процветания России. </w:t>
      </w:r>
    </w:p>
    <w:p w:rsidR="006F6EE9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E9">
        <w:rPr>
          <w:rFonts w:ascii="Times New Roman" w:hAnsi="Times New Roman" w:cs="Times New Roman"/>
          <w:sz w:val="24"/>
          <w:szCs w:val="24"/>
        </w:rPr>
        <w:t>Первый раздел Ко</w:t>
      </w:r>
      <w:r>
        <w:rPr>
          <w:rFonts w:ascii="Times New Roman" w:hAnsi="Times New Roman" w:cs="Times New Roman"/>
          <w:sz w:val="24"/>
          <w:szCs w:val="24"/>
        </w:rPr>
        <w:t>нституции включает 9 глав и со</w:t>
      </w:r>
      <w:r w:rsidRPr="006F6EE9">
        <w:rPr>
          <w:rFonts w:ascii="Times New Roman" w:hAnsi="Times New Roman" w:cs="Times New Roman"/>
          <w:sz w:val="24"/>
          <w:szCs w:val="24"/>
        </w:rPr>
        <w:t>стоит из 137 статей</w:t>
      </w:r>
      <w:r>
        <w:rPr>
          <w:rFonts w:ascii="Times New Roman" w:hAnsi="Times New Roman" w:cs="Times New Roman"/>
          <w:sz w:val="24"/>
          <w:szCs w:val="24"/>
        </w:rPr>
        <w:t>, закрепляющих основы политиче</w:t>
      </w:r>
      <w:r w:rsidRPr="006F6EE9">
        <w:rPr>
          <w:rFonts w:ascii="Times New Roman" w:hAnsi="Times New Roman" w:cs="Times New Roman"/>
          <w:sz w:val="24"/>
          <w:szCs w:val="24"/>
        </w:rPr>
        <w:t>ской, общественной, правовой, экономи</w:t>
      </w:r>
      <w:r>
        <w:rPr>
          <w:rFonts w:ascii="Times New Roman" w:hAnsi="Times New Roman" w:cs="Times New Roman"/>
          <w:sz w:val="24"/>
          <w:szCs w:val="24"/>
        </w:rPr>
        <w:t>ческой, соци</w:t>
      </w:r>
      <w:r w:rsidRPr="006F6EE9">
        <w:rPr>
          <w:rFonts w:ascii="Times New Roman" w:hAnsi="Times New Roman" w:cs="Times New Roman"/>
          <w:sz w:val="24"/>
          <w:szCs w:val="24"/>
        </w:rPr>
        <w:t>альной систем государства, основные права и свободы личности, федеративное устройство страны, статус органов публичной вл</w:t>
      </w:r>
      <w:r>
        <w:rPr>
          <w:rFonts w:ascii="Times New Roman" w:hAnsi="Times New Roman" w:cs="Times New Roman"/>
          <w:sz w:val="24"/>
          <w:szCs w:val="24"/>
        </w:rPr>
        <w:t>асти, а также порядок пересмот</w:t>
      </w:r>
      <w:r w:rsidRPr="006F6EE9">
        <w:rPr>
          <w:rFonts w:ascii="Times New Roman" w:hAnsi="Times New Roman" w:cs="Times New Roman"/>
          <w:sz w:val="24"/>
          <w:szCs w:val="24"/>
        </w:rPr>
        <w:t xml:space="preserve">ра Конституции и внесения в неё поправок. </w:t>
      </w:r>
    </w:p>
    <w:p w:rsidR="006F6EE9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E9">
        <w:rPr>
          <w:rFonts w:ascii="Times New Roman" w:hAnsi="Times New Roman" w:cs="Times New Roman"/>
          <w:sz w:val="24"/>
          <w:szCs w:val="24"/>
        </w:rPr>
        <w:t xml:space="preserve">Второй раздел </w:t>
      </w:r>
      <w:r>
        <w:rPr>
          <w:rFonts w:ascii="Times New Roman" w:hAnsi="Times New Roman" w:cs="Times New Roman"/>
          <w:sz w:val="24"/>
          <w:szCs w:val="24"/>
        </w:rPr>
        <w:t>включает заключительные и пере</w:t>
      </w:r>
      <w:r w:rsidRPr="006F6EE9">
        <w:rPr>
          <w:rFonts w:ascii="Times New Roman" w:hAnsi="Times New Roman" w:cs="Times New Roman"/>
          <w:sz w:val="24"/>
          <w:szCs w:val="24"/>
        </w:rPr>
        <w:t>ходные положения, определяющие порядок введения Конституции, степень распространения её норм на органы власти, сформированные в предшествующий период на основе други</w:t>
      </w:r>
      <w:r>
        <w:rPr>
          <w:rFonts w:ascii="Times New Roman" w:hAnsi="Times New Roman" w:cs="Times New Roman"/>
          <w:sz w:val="24"/>
          <w:szCs w:val="24"/>
        </w:rPr>
        <w:t>х законодательных актов, а так</w:t>
      </w:r>
      <w:r w:rsidRPr="006F6EE9">
        <w:rPr>
          <w:rFonts w:ascii="Times New Roman" w:hAnsi="Times New Roman" w:cs="Times New Roman"/>
          <w:sz w:val="24"/>
          <w:szCs w:val="24"/>
        </w:rPr>
        <w:t>же фиксирует прее</w:t>
      </w:r>
      <w:r>
        <w:rPr>
          <w:rFonts w:ascii="Times New Roman" w:hAnsi="Times New Roman" w:cs="Times New Roman"/>
          <w:sz w:val="24"/>
          <w:szCs w:val="24"/>
        </w:rPr>
        <w:t>мственность конституционно-пра</w:t>
      </w:r>
      <w:r w:rsidRPr="006F6EE9">
        <w:rPr>
          <w:rFonts w:ascii="Times New Roman" w:hAnsi="Times New Roman" w:cs="Times New Roman"/>
          <w:sz w:val="24"/>
          <w:szCs w:val="24"/>
        </w:rPr>
        <w:t xml:space="preserve">вовых норм. Конституционные нормы регулируют широкий круг общественных отношений. </w:t>
      </w:r>
    </w:p>
    <w:p w:rsidR="006F6EE9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E9">
        <w:rPr>
          <w:rFonts w:ascii="Times New Roman" w:hAnsi="Times New Roman" w:cs="Times New Roman"/>
          <w:sz w:val="24"/>
          <w:szCs w:val="24"/>
        </w:rPr>
        <w:t>Конституция РФ составляет базу текущ</w:t>
      </w:r>
      <w:r>
        <w:rPr>
          <w:rFonts w:ascii="Times New Roman" w:hAnsi="Times New Roman" w:cs="Times New Roman"/>
          <w:sz w:val="24"/>
          <w:szCs w:val="24"/>
        </w:rPr>
        <w:t>его законодательства, предопре</w:t>
      </w:r>
      <w:r w:rsidRPr="006F6EE9">
        <w:rPr>
          <w:rFonts w:ascii="Times New Roman" w:hAnsi="Times New Roman" w:cs="Times New Roman"/>
          <w:sz w:val="24"/>
          <w:szCs w:val="24"/>
        </w:rPr>
        <w:t>деляя содержание как федерального законодательства, так и законодательст</w:t>
      </w:r>
      <w:r>
        <w:rPr>
          <w:rFonts w:ascii="Times New Roman" w:hAnsi="Times New Roman" w:cs="Times New Roman"/>
          <w:sz w:val="24"/>
          <w:szCs w:val="24"/>
        </w:rPr>
        <w:t>ва субъектов Федерации. Произ</w:t>
      </w:r>
      <w:r w:rsidRPr="006F6EE9">
        <w:rPr>
          <w:rFonts w:ascii="Times New Roman" w:hAnsi="Times New Roman" w:cs="Times New Roman"/>
          <w:sz w:val="24"/>
          <w:szCs w:val="24"/>
        </w:rPr>
        <w:t>водные от ее отрасле</w:t>
      </w:r>
      <w:r>
        <w:rPr>
          <w:rFonts w:ascii="Times New Roman" w:hAnsi="Times New Roman" w:cs="Times New Roman"/>
          <w:sz w:val="24"/>
          <w:szCs w:val="24"/>
        </w:rPr>
        <w:t>вого законодательства воспроиз</w:t>
      </w:r>
      <w:r w:rsidRPr="006F6EE9">
        <w:rPr>
          <w:rFonts w:ascii="Times New Roman" w:hAnsi="Times New Roman" w:cs="Times New Roman"/>
          <w:sz w:val="24"/>
          <w:szCs w:val="24"/>
        </w:rPr>
        <w:t xml:space="preserve">водят и развивают </w:t>
      </w:r>
      <w:r>
        <w:rPr>
          <w:rFonts w:ascii="Times New Roman" w:hAnsi="Times New Roman" w:cs="Times New Roman"/>
          <w:sz w:val="24"/>
          <w:szCs w:val="24"/>
        </w:rPr>
        <w:t>конституционные принципы, бази</w:t>
      </w:r>
      <w:r w:rsidRPr="006F6EE9">
        <w:rPr>
          <w:rFonts w:ascii="Times New Roman" w:hAnsi="Times New Roman" w:cs="Times New Roman"/>
          <w:sz w:val="24"/>
          <w:szCs w:val="24"/>
        </w:rPr>
        <w:t xml:space="preserve">руются на них. Опыт последних десятилетий наглядно подтвердил, что реальная свобода возможна только при наличии эффективно работающего государства и стабильной Конституции. </w:t>
      </w:r>
    </w:p>
    <w:p w:rsidR="008F384E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EE9">
        <w:rPr>
          <w:rFonts w:ascii="Times New Roman" w:hAnsi="Times New Roman" w:cs="Times New Roman"/>
          <w:sz w:val="24"/>
          <w:szCs w:val="24"/>
        </w:rPr>
        <w:t>Со времени принятия Конституции 1993 г. в неё были внесены поправк</w:t>
      </w:r>
      <w:r>
        <w:rPr>
          <w:rFonts w:ascii="Times New Roman" w:hAnsi="Times New Roman" w:cs="Times New Roman"/>
          <w:sz w:val="24"/>
          <w:szCs w:val="24"/>
        </w:rPr>
        <w:t>и о новом наименовании субъект</w:t>
      </w:r>
      <w:r w:rsidRPr="006F6EE9">
        <w:rPr>
          <w:rFonts w:ascii="Times New Roman" w:hAnsi="Times New Roman" w:cs="Times New Roman"/>
          <w:sz w:val="24"/>
          <w:szCs w:val="24"/>
        </w:rPr>
        <w:t>ов Российской Фед</w:t>
      </w:r>
      <w:r>
        <w:rPr>
          <w:rFonts w:ascii="Times New Roman" w:hAnsi="Times New Roman" w:cs="Times New Roman"/>
          <w:sz w:val="24"/>
          <w:szCs w:val="24"/>
        </w:rPr>
        <w:t>ерации, об изменении срока пол</w:t>
      </w:r>
      <w:r w:rsidRPr="006F6EE9">
        <w:rPr>
          <w:rFonts w:ascii="Times New Roman" w:hAnsi="Times New Roman" w:cs="Times New Roman"/>
          <w:sz w:val="24"/>
          <w:szCs w:val="24"/>
        </w:rPr>
        <w:t xml:space="preserve">номочий Президента Российской Федерации и Государственной Думы, о Верховном Суде Российской Федерации и прокуратуре Российской Федерации. Конституция несмотря на то, что является фундаментальной, не </w:t>
      </w:r>
      <w:r>
        <w:rPr>
          <w:rFonts w:ascii="Times New Roman" w:hAnsi="Times New Roman" w:cs="Times New Roman"/>
          <w:sz w:val="24"/>
          <w:szCs w:val="24"/>
        </w:rPr>
        <w:t>остается неизменной, в нее вно</w:t>
      </w:r>
      <w:r w:rsidRPr="006F6EE9">
        <w:rPr>
          <w:rFonts w:ascii="Times New Roman" w:hAnsi="Times New Roman" w:cs="Times New Roman"/>
          <w:sz w:val="24"/>
          <w:szCs w:val="24"/>
        </w:rPr>
        <w:t>сятся существенные поправки, призванные улучшить эффективность действующей Конституции. Инаугурационны</w:t>
      </w:r>
      <w:r>
        <w:rPr>
          <w:rFonts w:ascii="Times New Roman" w:hAnsi="Times New Roman" w:cs="Times New Roman"/>
          <w:sz w:val="24"/>
          <w:szCs w:val="24"/>
        </w:rPr>
        <w:t>й экземпляр Конституции РФ хра</w:t>
      </w:r>
      <w:r w:rsidRPr="006F6EE9">
        <w:rPr>
          <w:rFonts w:ascii="Times New Roman" w:hAnsi="Times New Roman" w:cs="Times New Roman"/>
          <w:sz w:val="24"/>
          <w:szCs w:val="24"/>
        </w:rPr>
        <w:t xml:space="preserve">нится в библиотеке главы государства в Кремле. </w:t>
      </w:r>
    </w:p>
    <w:p w:rsidR="006F6EE9" w:rsidRPr="00257D26" w:rsidRDefault="006F6EE9" w:rsidP="00257D2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6F6EE9">
        <w:rPr>
          <w:rFonts w:ascii="Times New Roman" w:hAnsi="Times New Roman" w:cs="Times New Roman"/>
          <w:sz w:val="24"/>
          <w:szCs w:val="24"/>
        </w:rPr>
        <w:t>День принятия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</w:t>
      </w:r>
      <w:r w:rsidRPr="006F6EE9">
        <w:rPr>
          <w:rFonts w:ascii="Times New Roman" w:hAnsi="Times New Roman" w:cs="Times New Roman"/>
          <w:sz w:val="24"/>
          <w:szCs w:val="24"/>
        </w:rPr>
        <w:t>ции (12 декабря 1993</w:t>
      </w:r>
      <w:r>
        <w:rPr>
          <w:rFonts w:ascii="Times New Roman" w:hAnsi="Times New Roman" w:cs="Times New Roman"/>
          <w:sz w:val="24"/>
          <w:szCs w:val="24"/>
        </w:rPr>
        <w:t xml:space="preserve"> года) является официальным на</w:t>
      </w:r>
      <w:r w:rsidRPr="006F6EE9">
        <w:rPr>
          <w:rFonts w:ascii="Times New Roman" w:hAnsi="Times New Roman" w:cs="Times New Roman"/>
          <w:sz w:val="24"/>
          <w:szCs w:val="24"/>
        </w:rPr>
        <w:t>циональным праздником России.</w:t>
      </w:r>
    </w:p>
    <w:sectPr w:rsidR="006F6EE9" w:rsidRPr="00257D26" w:rsidSect="008F384E">
      <w:pgSz w:w="16838" w:h="11906" w:orient="landscape" w:code="9"/>
      <w:pgMar w:top="426" w:right="536" w:bottom="568" w:left="567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7A4"/>
    <w:multiLevelType w:val="hybridMultilevel"/>
    <w:tmpl w:val="5F36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7D6B2B"/>
    <w:rsid w:val="000060AB"/>
    <w:rsid w:val="00257D26"/>
    <w:rsid w:val="00280588"/>
    <w:rsid w:val="002C47D7"/>
    <w:rsid w:val="00331ACC"/>
    <w:rsid w:val="00474752"/>
    <w:rsid w:val="005D07F9"/>
    <w:rsid w:val="00644261"/>
    <w:rsid w:val="006E51C7"/>
    <w:rsid w:val="006F6EE9"/>
    <w:rsid w:val="00735056"/>
    <w:rsid w:val="0075456D"/>
    <w:rsid w:val="007C7091"/>
    <w:rsid w:val="007D6B2B"/>
    <w:rsid w:val="007F51EA"/>
    <w:rsid w:val="00832EF4"/>
    <w:rsid w:val="00850C6B"/>
    <w:rsid w:val="008A2B1E"/>
    <w:rsid w:val="008F384E"/>
    <w:rsid w:val="009C7355"/>
    <w:rsid w:val="00A322B1"/>
    <w:rsid w:val="00B131A7"/>
    <w:rsid w:val="00B31773"/>
    <w:rsid w:val="00B43564"/>
    <w:rsid w:val="00BC109A"/>
    <w:rsid w:val="00BF1DA0"/>
    <w:rsid w:val="00C32B3A"/>
    <w:rsid w:val="00C875EB"/>
    <w:rsid w:val="00CB1618"/>
    <w:rsid w:val="00DF3586"/>
    <w:rsid w:val="00E72B65"/>
    <w:rsid w:val="00E7653A"/>
    <w:rsid w:val="00E768B7"/>
    <w:rsid w:val="00EA2520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3"/>
  </w:style>
  <w:style w:type="paragraph" w:styleId="2">
    <w:name w:val="heading 2"/>
    <w:basedOn w:val="a"/>
    <w:link w:val="20"/>
    <w:uiPriority w:val="9"/>
    <w:qFormat/>
    <w:rsid w:val="007D6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3"/>
    <w:pPr>
      <w:ind w:left="720"/>
      <w:contextualSpacing/>
    </w:pPr>
  </w:style>
  <w:style w:type="character" w:customStyle="1" w:styleId="apple-converted-space">
    <w:name w:val="apple-converted-space"/>
    <w:basedOn w:val="a0"/>
    <w:rsid w:val="007D6B2B"/>
  </w:style>
  <w:style w:type="paragraph" w:styleId="a4">
    <w:name w:val="Normal (Web)"/>
    <w:basedOn w:val="a"/>
    <w:uiPriority w:val="99"/>
    <w:semiHidden/>
    <w:unhideWhenUsed/>
    <w:rsid w:val="007D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B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6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D6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cp:lastPrinted>2018-12-04T05:55:00Z</cp:lastPrinted>
  <dcterms:created xsi:type="dcterms:W3CDTF">2018-12-04T05:51:00Z</dcterms:created>
  <dcterms:modified xsi:type="dcterms:W3CDTF">2018-12-04T05:55:00Z</dcterms:modified>
</cp:coreProperties>
</file>