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38" w:rsidRPr="00AD021C" w:rsidRDefault="00D124E7" w:rsidP="00841E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 w:rsidRPr="00AD021C">
        <w:rPr>
          <w:rStyle w:val="a4"/>
          <w:b w:val="0"/>
          <w:color w:val="000000" w:themeColor="text1"/>
        </w:rPr>
        <w:t>МБУК «ЦБС»</w:t>
      </w:r>
    </w:p>
    <w:p w:rsidR="00D124E7" w:rsidRPr="00AD021C" w:rsidRDefault="00D124E7" w:rsidP="00841E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 w:rsidRPr="00AD021C">
        <w:rPr>
          <w:rStyle w:val="a4"/>
          <w:b w:val="0"/>
          <w:color w:val="000000" w:themeColor="text1"/>
        </w:rPr>
        <w:t>Центральная городская библиотека</w:t>
      </w:r>
    </w:p>
    <w:p w:rsidR="00D124E7" w:rsidRPr="00AD021C" w:rsidRDefault="00D124E7" w:rsidP="00841E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 w:rsidRPr="00AD021C">
        <w:rPr>
          <w:rStyle w:val="a4"/>
          <w:b w:val="0"/>
          <w:color w:val="000000" w:themeColor="text1"/>
        </w:rPr>
        <w:t>Отдел методической работы</w:t>
      </w:r>
    </w:p>
    <w:p w:rsidR="00D124E7" w:rsidRPr="00AD021C" w:rsidRDefault="00D124E7" w:rsidP="00841E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</w:p>
    <w:p w:rsidR="00D124E7" w:rsidRPr="00AD021C" w:rsidRDefault="00D124E7" w:rsidP="00D124E7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b w:val="0"/>
          <w:color w:val="000000" w:themeColor="text1"/>
        </w:rPr>
      </w:pPr>
    </w:p>
    <w:p w:rsidR="00D124E7" w:rsidRPr="00AD021C" w:rsidRDefault="00D124E7" w:rsidP="00D124E7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b w:val="0"/>
          <w:color w:val="000000" w:themeColor="text1"/>
        </w:rPr>
      </w:pPr>
    </w:p>
    <w:p w:rsidR="00D124E7" w:rsidRPr="00DA42C4" w:rsidRDefault="00D124E7" w:rsidP="00486D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SPHALTIC SCRATCH(RUS BY LYAJKA" w:hAnsi="ASPHALTIC SCRATCH(RUS BY LYAJKA"/>
          <w:b w:val="0"/>
          <w:color w:val="C00000"/>
          <w:sz w:val="96"/>
        </w:rPr>
      </w:pPr>
      <w:r w:rsidRPr="00DA42C4">
        <w:rPr>
          <w:rStyle w:val="a4"/>
          <w:rFonts w:ascii="ASPHALTIC SCRATCH(RUS BY LYAJKA" w:hAnsi="ASPHALTIC SCRATCH(RUS BY LYAJKA"/>
          <w:b w:val="0"/>
          <w:color w:val="C00000"/>
          <w:sz w:val="96"/>
        </w:rPr>
        <w:t xml:space="preserve">Комсомол в </w:t>
      </w:r>
      <w:r w:rsidR="00DA42C4" w:rsidRPr="00DA42C4">
        <w:rPr>
          <w:rStyle w:val="a4"/>
          <w:rFonts w:ascii="ASPHALTIC SCRATCH(RUS BY LYAJKA" w:hAnsi="ASPHALTIC SCRATCH(RUS BY LYAJKA"/>
          <w:b w:val="0"/>
          <w:color w:val="C00000"/>
          <w:sz w:val="96"/>
        </w:rPr>
        <w:t xml:space="preserve">произведениях </w:t>
      </w:r>
      <w:r w:rsidRPr="00DA42C4">
        <w:rPr>
          <w:rStyle w:val="a4"/>
          <w:rFonts w:ascii="ASPHALTIC SCRATCH(RUS BY LYAJKA" w:hAnsi="ASPHALTIC SCRATCH(RUS BY LYAJKA"/>
          <w:b w:val="0"/>
          <w:color w:val="C00000"/>
          <w:sz w:val="96"/>
        </w:rPr>
        <w:t>литератур</w:t>
      </w:r>
      <w:r w:rsidR="00DA42C4" w:rsidRPr="00DA42C4">
        <w:rPr>
          <w:rStyle w:val="a4"/>
          <w:rFonts w:ascii="ASPHALTIC SCRATCH(RUS BY LYAJKA" w:hAnsi="ASPHALTIC SCRATCH(RUS BY LYAJKA"/>
          <w:b w:val="0"/>
          <w:color w:val="C00000"/>
          <w:sz w:val="96"/>
        </w:rPr>
        <w:t>ы</w:t>
      </w:r>
      <w:r w:rsidRPr="00DA42C4">
        <w:rPr>
          <w:rStyle w:val="a4"/>
          <w:rFonts w:ascii="ASPHALTIC SCRATCH(RUS BY LYAJKA" w:hAnsi="ASPHALTIC SCRATCH(RUS BY LYAJKA"/>
          <w:b w:val="0"/>
          <w:color w:val="C00000"/>
          <w:sz w:val="96"/>
        </w:rPr>
        <w:t xml:space="preserve"> и искусства</w:t>
      </w:r>
    </w:p>
    <w:p w:rsidR="00D124E7" w:rsidRPr="00AD021C" w:rsidRDefault="00D124E7" w:rsidP="00D124E7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b w:val="0"/>
          <w:color w:val="000000" w:themeColor="text1"/>
        </w:rPr>
      </w:pPr>
    </w:p>
    <w:p w:rsidR="00D124E7" w:rsidRPr="00AD021C" w:rsidRDefault="00BF1B26" w:rsidP="00D124E7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b w:val="0"/>
          <w:color w:val="000000" w:themeColor="text1"/>
        </w:rPr>
      </w:pPr>
      <w:r w:rsidRPr="00BF1B26">
        <w:rPr>
          <w:rStyle w:val="a4"/>
          <w:b w:val="0"/>
          <w:noProof/>
          <w:color w:val="000000" w:themeColor="text1"/>
        </w:rPr>
        <w:drawing>
          <wp:inline distT="0" distB="0" distL="0" distR="0">
            <wp:extent cx="3048000" cy="2133600"/>
            <wp:effectExtent l="38100" t="57150" r="114300" b="95250"/>
            <wp:docPr id="21" name="Рисунок 10" descr="Интересные факты о комсомоле и комсомоль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есные факты о комсомоле и комсомольц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24E7" w:rsidRPr="00AD021C" w:rsidRDefault="00D124E7" w:rsidP="00D124E7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b w:val="0"/>
          <w:color w:val="000000" w:themeColor="text1"/>
        </w:rPr>
      </w:pPr>
    </w:p>
    <w:p w:rsidR="00D124E7" w:rsidRPr="00AD021C" w:rsidRDefault="00D124E7" w:rsidP="00D124E7">
      <w:pPr>
        <w:pStyle w:val="a3"/>
        <w:shd w:val="clear" w:color="auto" w:fill="FFFFFF"/>
        <w:spacing w:before="0" w:beforeAutospacing="0" w:after="0" w:afterAutospacing="0" w:line="386" w:lineRule="atLeast"/>
        <w:jc w:val="center"/>
        <w:rPr>
          <w:rStyle w:val="a4"/>
          <w:b w:val="0"/>
          <w:color w:val="000000" w:themeColor="text1"/>
        </w:rPr>
      </w:pPr>
    </w:p>
    <w:p w:rsidR="00841E54" w:rsidRDefault="00841E54" w:rsidP="00486D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</w:p>
    <w:p w:rsidR="00841E54" w:rsidRDefault="00841E54" w:rsidP="00486D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</w:p>
    <w:p w:rsidR="00D124E7" w:rsidRPr="00AD021C" w:rsidRDefault="00D124E7" w:rsidP="00486D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 w:rsidRPr="00AD021C">
        <w:rPr>
          <w:rStyle w:val="a4"/>
          <w:b w:val="0"/>
          <w:color w:val="000000" w:themeColor="text1"/>
        </w:rPr>
        <w:t>Горячий Ключ</w:t>
      </w:r>
    </w:p>
    <w:p w:rsidR="00D124E7" w:rsidRPr="00AD021C" w:rsidRDefault="00D124E7" w:rsidP="00DA42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D021C">
        <w:rPr>
          <w:rStyle w:val="a4"/>
          <w:b w:val="0"/>
          <w:color w:val="000000" w:themeColor="text1"/>
        </w:rPr>
        <w:t>2018</w:t>
      </w:r>
      <w:r w:rsidRPr="00AD021C">
        <w:rPr>
          <w:color w:val="000000" w:themeColor="text1"/>
        </w:rPr>
        <w:br w:type="page"/>
      </w:r>
    </w:p>
    <w:p w:rsidR="00D124E7" w:rsidRPr="00AD021C" w:rsidRDefault="00D124E7" w:rsidP="00F816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AD02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329666" cy="2246012"/>
            <wp:effectExtent l="19050" t="19050" r="13734" b="20938"/>
            <wp:docPr id="2" name="Рисунок 7" descr="http://www.zvu-74.ru/images/news_img/bce9bcd7a7fd5f5c3f2328514bd8c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vu-74.ru/images/news_img/bce9bcd7a7fd5f5c3f2328514bd8c2b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86" cy="2248253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F1B26" w:rsidRDefault="00BF1B26" w:rsidP="00BA72FB">
      <w:pPr>
        <w:ind w:left="19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1B26" w:rsidRDefault="00BF1B26" w:rsidP="00BA72FB">
      <w:pPr>
        <w:ind w:left="19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816D1" w:rsidRPr="00AD021C" w:rsidRDefault="00F816D1" w:rsidP="00BA72FB">
      <w:pPr>
        <w:ind w:left="19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Солнцу и ветру навстречу,</w:t>
      </w: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На битву и доблестный труд,</w:t>
      </w: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Расправив упрямые плечи,</w:t>
      </w: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Вперёд комсомольцы идут!..</w:t>
      </w:r>
    </w:p>
    <w:p w:rsidR="00F816D1" w:rsidRPr="00AD021C" w:rsidRDefault="00F816D1" w:rsidP="00BA72FB">
      <w:pPr>
        <w:ind w:left="19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Те, кто тревог не боится,</w:t>
      </w: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Кто сердцем дорогу нашёл,</w:t>
      </w: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Кто смело к победе стремится, —</w:t>
      </w: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Такие идут в комсомол…</w:t>
      </w:r>
    </w:p>
    <w:p w:rsidR="00F816D1" w:rsidRPr="00AD021C" w:rsidRDefault="00F816D1" w:rsidP="00BA72FB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Лев Ошанин</w:t>
      </w:r>
    </w:p>
    <w:p w:rsidR="00BA72FB" w:rsidRPr="00AD021C" w:rsidRDefault="00BA72F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C5F38" w:rsidRPr="00AD021C" w:rsidRDefault="00032C51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21C">
        <w:rPr>
          <w:color w:val="000000" w:themeColor="text1"/>
        </w:rPr>
        <w:lastRenderedPageBreak/>
        <w:t xml:space="preserve">ВЛКСМ </w:t>
      </w:r>
      <w:r w:rsidR="00911274">
        <w:rPr>
          <w:color w:val="000000" w:themeColor="text1"/>
        </w:rPr>
        <w:t>—</w:t>
      </w:r>
      <w:r w:rsidRPr="00AD021C">
        <w:rPr>
          <w:color w:val="000000" w:themeColor="text1"/>
        </w:rPr>
        <w:t xml:space="preserve"> самая уникальная </w:t>
      </w:r>
      <w:r w:rsidR="00FC5F38" w:rsidRPr="00AD021C">
        <w:rPr>
          <w:color w:val="000000" w:themeColor="text1"/>
        </w:rPr>
        <w:t>молодёжная организация,</w:t>
      </w:r>
      <w:r w:rsidRPr="00AD021C">
        <w:rPr>
          <w:color w:val="000000" w:themeColor="text1"/>
        </w:rPr>
        <w:t xml:space="preserve"> которая воспитала</w:t>
      </w:r>
      <w:r w:rsidR="00D516C3">
        <w:rPr>
          <w:color w:val="000000" w:themeColor="text1"/>
        </w:rPr>
        <w:t xml:space="preserve"> </w:t>
      </w:r>
      <w:r w:rsidR="00FC5F38" w:rsidRPr="00AD021C">
        <w:rPr>
          <w:color w:val="000000" w:themeColor="text1"/>
        </w:rPr>
        <w:t>поколения романтиков и патриотов, людей, способных по первому зову Родины сниматься с насиженных мест и поднимать целину, строить заводы и фабрики, гидростанции, прокладывать железнодорожные пути и линии электропередач.</w:t>
      </w:r>
    </w:p>
    <w:p w:rsidR="00340EC1" w:rsidRDefault="00FC5F38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504EE">
        <w:t xml:space="preserve">На </w:t>
      </w:r>
      <w:r w:rsidR="00951E1D" w:rsidRPr="00D504EE">
        <w:t>разных</w:t>
      </w:r>
      <w:r w:rsidRPr="00D504EE">
        <w:t xml:space="preserve"> этапах</w:t>
      </w:r>
      <w:r w:rsidR="00032C51" w:rsidRPr="00D504EE">
        <w:t xml:space="preserve"> развития нашей страны</w:t>
      </w:r>
      <w:r w:rsidRPr="00D504EE">
        <w:t xml:space="preserve"> комсомол зарекомендовал себя как созидатель, организатор, </w:t>
      </w:r>
      <w:r w:rsidR="00860BA2" w:rsidRPr="00D504EE">
        <w:t>передовой отряд</w:t>
      </w:r>
      <w:r w:rsidRPr="00D504EE">
        <w:t xml:space="preserve"> молодёжи.</w:t>
      </w:r>
      <w:r w:rsidRPr="00AD021C">
        <w:rPr>
          <w:color w:val="000000" w:themeColor="text1"/>
        </w:rPr>
        <w:t xml:space="preserve"> В годы Гражданской войны член</w:t>
      </w:r>
      <w:r w:rsidR="00032C51" w:rsidRPr="00AD021C">
        <w:rPr>
          <w:color w:val="000000" w:themeColor="text1"/>
        </w:rPr>
        <w:t>ы</w:t>
      </w:r>
      <w:r w:rsidRPr="00AD021C">
        <w:rPr>
          <w:color w:val="000000" w:themeColor="text1"/>
        </w:rPr>
        <w:t xml:space="preserve"> РКСМ с оружием в руках отстаивали завоевания революции. В 20-е годы </w:t>
      </w:r>
      <w:r w:rsidR="00032C51" w:rsidRPr="00AD021C">
        <w:rPr>
          <w:color w:val="000000" w:themeColor="text1"/>
        </w:rPr>
        <w:t>комсомольцы</w:t>
      </w:r>
      <w:r w:rsidRPr="00AD021C">
        <w:rPr>
          <w:color w:val="000000" w:themeColor="text1"/>
        </w:rPr>
        <w:t xml:space="preserve"> боролись с бандитизмом, с детской беспризорностью</w:t>
      </w:r>
      <w:r w:rsidR="00876C67">
        <w:rPr>
          <w:color w:val="000000" w:themeColor="text1"/>
        </w:rPr>
        <w:t>, п</w:t>
      </w:r>
      <w:r w:rsidRPr="00AD021C">
        <w:rPr>
          <w:color w:val="000000" w:themeColor="text1"/>
        </w:rPr>
        <w:t>омогали ликвидировать безграмотность.</w:t>
      </w:r>
      <w:r w:rsidR="00860BA2" w:rsidRPr="00AD021C">
        <w:rPr>
          <w:color w:val="000000" w:themeColor="text1"/>
        </w:rPr>
        <w:t xml:space="preserve"> </w:t>
      </w:r>
      <w:r w:rsidRPr="00AD021C">
        <w:rPr>
          <w:color w:val="000000" w:themeColor="text1"/>
        </w:rPr>
        <w:t xml:space="preserve">С 1922 года комсомол шефствует над Военно-морским флотом, с 1931 года </w:t>
      </w:r>
      <w:r w:rsidR="00911274">
        <w:rPr>
          <w:color w:val="000000" w:themeColor="text1"/>
        </w:rPr>
        <w:t>—</w:t>
      </w:r>
      <w:r w:rsidRPr="00AD021C">
        <w:rPr>
          <w:color w:val="000000" w:themeColor="text1"/>
        </w:rPr>
        <w:t xml:space="preserve"> над авиацией и всё время воспитывает у молодежи уважительное отношение к армии, к солдатскому долгу, готовность к подвигу.</w:t>
      </w:r>
      <w:r w:rsidR="00860BA2" w:rsidRPr="00AD021C">
        <w:rPr>
          <w:color w:val="000000" w:themeColor="text1"/>
        </w:rPr>
        <w:t xml:space="preserve"> </w:t>
      </w:r>
      <w:r w:rsidR="00032C51" w:rsidRPr="00AD021C">
        <w:rPr>
          <w:color w:val="000000" w:themeColor="text1"/>
        </w:rPr>
        <w:t>Во время Великой Отечественной войны комсомольцы не остались в стороне</w:t>
      </w:r>
      <w:r w:rsidR="00876C67">
        <w:rPr>
          <w:color w:val="000000" w:themeColor="text1"/>
        </w:rPr>
        <w:t>.</w:t>
      </w:r>
      <w:r w:rsidR="00032C51" w:rsidRPr="00AD021C">
        <w:rPr>
          <w:color w:val="000000" w:themeColor="text1"/>
        </w:rPr>
        <w:t xml:space="preserve"> </w:t>
      </w:r>
      <w:r w:rsidRPr="00AD021C">
        <w:rPr>
          <w:color w:val="000000" w:themeColor="text1"/>
        </w:rPr>
        <w:t>Они стали</w:t>
      </w:r>
      <w:r w:rsidR="005E2540">
        <w:rPr>
          <w:color w:val="000000" w:themeColor="text1"/>
        </w:rPr>
        <w:t xml:space="preserve"> и</w:t>
      </w:r>
      <w:r w:rsidRPr="00AD021C">
        <w:rPr>
          <w:color w:val="000000" w:themeColor="text1"/>
        </w:rPr>
        <w:t xml:space="preserve"> «Молодой гвардией» и «Юными мстителями». </w:t>
      </w:r>
      <w:r w:rsidRPr="00876C67">
        <w:t xml:space="preserve">В 1941 </w:t>
      </w:r>
      <w:r w:rsidR="00911274">
        <w:t>—</w:t>
      </w:r>
      <w:r w:rsidRPr="00876C67">
        <w:t xml:space="preserve"> 1945 годах в рядах Красной армии за свободу и независимость Родины сражались 11 миллионов членов ВЛКСМ, более 3,5 миллиона из них отмечено государственными наградами. Из 11635 Героев Советского Союза свыше семи тысяч были комсомольцами и воспитанниками комсомола. Отважно сражались. Специальные подразделения из </w:t>
      </w:r>
      <w:r w:rsidR="00876C67" w:rsidRPr="00876C67">
        <w:t xml:space="preserve">девушек-комсомолок </w:t>
      </w:r>
      <w:r w:rsidRPr="00876C67">
        <w:t>насчитывали в своих рядах более 200 тыс. пулемётчиков, снайперов и специалистов других военных профессий. За боевые заслуги в борьбе с немецко-фашистскими захватчиками боевыми орденами и медалями было награждено 100 тысяч девушек, 58 из них получили звание Героя Советского Союза.</w:t>
      </w:r>
      <w:r w:rsidR="00860BA2" w:rsidRPr="00876C67">
        <w:rPr>
          <w:color w:val="FF0000"/>
        </w:rPr>
        <w:t xml:space="preserve"> </w:t>
      </w:r>
    </w:p>
    <w:p w:rsidR="00D504EE" w:rsidRDefault="00D504EE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504EE">
        <w:t>У</w:t>
      </w:r>
      <w:r w:rsidR="00FC5F38" w:rsidRPr="00D504EE">
        <w:t>вековечили память о себе комсомольцы Всесоюз</w:t>
      </w:r>
      <w:r w:rsidR="00860BA2" w:rsidRPr="00D504EE">
        <w:t>ной ударной стройки военных лет.</w:t>
      </w:r>
      <w:r w:rsidR="00F06170" w:rsidRPr="00D504EE">
        <w:t xml:space="preserve"> </w:t>
      </w:r>
      <w:r w:rsidR="00860BA2" w:rsidRPr="00D504EE">
        <w:t>Это</w:t>
      </w:r>
      <w:r>
        <w:t xml:space="preserve"> —</w:t>
      </w:r>
      <w:r w:rsidR="00FC5F38" w:rsidRPr="00D504EE">
        <w:t xml:space="preserve"> домны № 6 в Магнитогорске (комсорг ЦК ВЛКСМ Роза Инкина)</w:t>
      </w:r>
      <w:r>
        <w:t xml:space="preserve"> — </w:t>
      </w:r>
      <w:r w:rsidR="00FC5F38" w:rsidRPr="00D504EE">
        <w:t>самой крупной по тем временам в Европе, возведённой всего лишь через восемь месяцев после начала строительства.</w:t>
      </w:r>
    </w:p>
    <w:p w:rsidR="00FC5F38" w:rsidRPr="00D504EE" w:rsidRDefault="00FC5F38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04EE">
        <w:t>Памятниками комсомольским поколениям</w:t>
      </w:r>
      <w:r w:rsidR="00D504EE" w:rsidRPr="00D504EE">
        <w:t xml:space="preserve"> </w:t>
      </w:r>
      <w:r w:rsidRPr="00D504EE">
        <w:t xml:space="preserve">навсегда останутся Магнитка и ЧТЗ, комсомольские домны и прокатные станы, освоенные руками молодых целинные гектары юга </w:t>
      </w:r>
      <w:r w:rsidR="005E4817">
        <w:t>страны</w:t>
      </w:r>
      <w:r w:rsidRPr="00D504EE">
        <w:t xml:space="preserve"> и созданные на них совхозы.</w:t>
      </w:r>
    </w:p>
    <w:p w:rsidR="00FC5F38" w:rsidRPr="00D504EE" w:rsidRDefault="00FC5F38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504EE">
        <w:lastRenderedPageBreak/>
        <w:t xml:space="preserve">А есть ещё и то, что не подлежало до поры до времени огласке и во многом до сих пор составляет государственную тайну – это участие комсомола в создании ракетно-ядерного щита России. И здесь в авангарде - комсомольские организации Озёрска, Снежинска, Трёхгорного, Государственного ракетного центра в Миассе, других оборонных предприятий </w:t>
      </w:r>
      <w:r w:rsidR="009E43A0">
        <w:t>страны</w:t>
      </w:r>
      <w:r w:rsidRPr="00D504EE">
        <w:t>, над которыми только теперь приоткрывается завеса секретности и тайн.</w:t>
      </w:r>
    </w:p>
    <w:p w:rsidR="00FC5F38" w:rsidRPr="00AD021C" w:rsidRDefault="00FC5F38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21C">
        <w:rPr>
          <w:color w:val="000000" w:themeColor="text1"/>
        </w:rPr>
        <w:t xml:space="preserve">Комсомол учил молодёжь добру и справедливости, учил быть честным перед собой и людьми, уважать </w:t>
      </w:r>
      <w:r w:rsidR="00E67FD8">
        <w:rPr>
          <w:color w:val="000000" w:themeColor="text1"/>
        </w:rPr>
        <w:t>старшее поколение</w:t>
      </w:r>
      <w:r w:rsidRPr="00AD021C">
        <w:rPr>
          <w:color w:val="000000" w:themeColor="text1"/>
        </w:rPr>
        <w:t>, подавать руку помощи слабым, и, конечно же, защищать свою Родину, интересы социализма, а если понадобится, то даже ценой собственной жизни.</w:t>
      </w:r>
    </w:p>
    <w:p w:rsidR="002A1C16" w:rsidRDefault="00CA3DC7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FC5F38" w:rsidRPr="00AD021C">
        <w:rPr>
          <w:color w:val="000000" w:themeColor="text1"/>
        </w:rPr>
        <w:t xml:space="preserve">омсомол участвовал в реализации крупных и знаковых для страны экономических программ, таких как БАМ, газопроводы, нефть и газ Западной Сибири. </w:t>
      </w:r>
    </w:p>
    <w:p w:rsidR="00FC5F38" w:rsidRDefault="002A1C16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FC5F38" w:rsidRPr="00AD021C">
        <w:rPr>
          <w:color w:val="000000" w:themeColor="text1"/>
        </w:rPr>
        <w:t xml:space="preserve">ля </w:t>
      </w:r>
      <w:r w:rsidR="009E43A0">
        <w:rPr>
          <w:color w:val="000000" w:themeColor="text1"/>
        </w:rPr>
        <w:t xml:space="preserve">всех </w:t>
      </w:r>
      <w:r w:rsidR="00FC5F38" w:rsidRPr="00AD021C">
        <w:rPr>
          <w:color w:val="000000" w:themeColor="text1"/>
        </w:rPr>
        <w:t xml:space="preserve">юношей и девушек находилось своё дело. Для рабочей молодёжи – конкурсы профессионального мастерства, научно-техническое творчество, советы молодых специалистов, «Комсомольский прожектор». Для пионеров и школьников – научные общества, станции юных техников и юных натуралистов, геологические походы. Для студентов – стройотряды. </w:t>
      </w:r>
    </w:p>
    <w:p w:rsidR="00FC5F38" w:rsidRPr="00AD021C" w:rsidRDefault="00FC5F38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21C">
        <w:rPr>
          <w:color w:val="000000" w:themeColor="text1"/>
        </w:rPr>
        <w:t>Комсомол как массовая организация советской молодёжи имел колоссальное влияние во всех сферах жизни: промышленности и экономике, образовании и науке, культуре и искусстве, спорте,</w:t>
      </w:r>
      <w:r w:rsidR="00471F1E">
        <w:rPr>
          <w:color w:val="000000" w:themeColor="text1"/>
        </w:rPr>
        <w:t xml:space="preserve"> организации досуга. И главное </w:t>
      </w:r>
      <w:r w:rsidRPr="00AD021C">
        <w:rPr>
          <w:color w:val="000000" w:themeColor="text1"/>
        </w:rPr>
        <w:t>– в каждом учреждении, на предприятиях и стройках, в учебных заведениях, в силовых ведомствах, всюду, где насчитывалось не менее трёх членов ВЛКСМ, обязательно была своя первичная организация.</w:t>
      </w:r>
    </w:p>
    <w:p w:rsidR="00FC5F38" w:rsidRPr="00AD021C" w:rsidRDefault="00FC5F38" w:rsidP="00D12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21C">
        <w:rPr>
          <w:color w:val="000000" w:themeColor="text1"/>
        </w:rPr>
        <w:t>К началу 1970 года в СССР выходила 131 комсомольская газета разовым тиражом 16,6 млн</w:t>
      </w:r>
      <w:r w:rsidR="00911274">
        <w:rPr>
          <w:color w:val="000000" w:themeColor="text1"/>
        </w:rPr>
        <w:t>.</w:t>
      </w:r>
      <w:r w:rsidRPr="00AD021C">
        <w:rPr>
          <w:color w:val="000000" w:themeColor="text1"/>
        </w:rPr>
        <w:t xml:space="preserve"> экземпляров, в том числе всесоюзная – «Комсомольская правда». Издавались комсомольские журналы «Молодой коммунист», «Комсомольская жизнь», действовало комсомольское издательство «Молодая гвардия», была премия Ленинского комсомола.</w:t>
      </w:r>
    </w:p>
    <w:p w:rsidR="00CA3DC7" w:rsidRDefault="00FC5F38" w:rsidP="00CA3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21C">
        <w:rPr>
          <w:color w:val="000000" w:themeColor="text1"/>
        </w:rPr>
        <w:t xml:space="preserve">Достойными, уважаемыми партийными, хозяйственными, советскими, профсоюзными руководителями, учёными, видными </w:t>
      </w:r>
      <w:r w:rsidRPr="00AD021C">
        <w:rPr>
          <w:color w:val="000000" w:themeColor="text1"/>
        </w:rPr>
        <w:lastRenderedPageBreak/>
        <w:t xml:space="preserve">общественными деятелями в </w:t>
      </w:r>
      <w:r w:rsidR="009E43A0">
        <w:rPr>
          <w:color w:val="000000" w:themeColor="text1"/>
        </w:rPr>
        <w:t>СССР</w:t>
      </w:r>
      <w:r w:rsidRPr="00AD021C">
        <w:rPr>
          <w:color w:val="000000" w:themeColor="text1"/>
        </w:rPr>
        <w:t xml:space="preserve"> стали многие и многие воспитанники комсомола. </w:t>
      </w:r>
    </w:p>
    <w:p w:rsidR="00860BA2" w:rsidRPr="00AD021C" w:rsidRDefault="00860BA2" w:rsidP="00CA3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21C">
        <w:rPr>
          <w:color w:val="000000" w:themeColor="text1"/>
        </w:rPr>
        <w:t>29 октября 2018 года в России и бывших республиках Советского Союза будет широко отмечаться столетний юбилей самой массовой общественно-политической организации советской молодёжи – комсомола. Более 200 миллионов юношей и девушек в возрасте от 14 до 28 лет прошли в его рядах школу гражданского становления, мужества и героизма, школу жизни.</w:t>
      </w:r>
    </w:p>
    <w:p w:rsidR="00CA3DC7" w:rsidRPr="00911274" w:rsidRDefault="00860BA2" w:rsidP="00962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отметил президент нашей страны Владимир Путин, «лучшие представители комсомола всегда были первыми. Выбирали трудные пути, защищали Родину в годину ратных испытаний, возводили новые города и посёлки. Осваивали целину, Сибирь и Дальний Восток. Активно участвовали в патриотическом движении, в реализации молодёжных проектов в сфере науки, культуры, образования, спорта».</w:t>
      </w:r>
    </w:p>
    <w:p w:rsidR="00C42B9F" w:rsidRPr="00AD021C" w:rsidRDefault="00C42B9F" w:rsidP="00C42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Героические и трудовые свершения комсомольцев нашли своё отражение как в художественной литературе, так и в </w:t>
      </w:r>
      <w:r w:rsidR="009E4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67D5A" w:rsidRDefault="007016C9" w:rsidP="0070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167D5A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В художественной литературе есть немало произведений, повествующих о жизни комсомольцев</w:t>
      </w:r>
      <w:r w:rsidR="00C42B9F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167D5A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167D5A" w:rsidRPr="001D39BC" w:rsidRDefault="00167D5A" w:rsidP="001D39B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Островский Н. «Как закалялась сталь»</w:t>
      </w:r>
      <w:r w:rsidR="007622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D39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016C9" w:rsidRPr="00162083" w:rsidRDefault="00167D5A" w:rsidP="009E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 книга полностью пропитана революционным духом, начиная от первой строчки заканчивая последним словом. </w:t>
      </w:r>
      <w:r w:rsidR="00C42B9F"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>Эта книга прежде всего о борьбе, о силе духа, о настоящих людях. В ней рассказывается о нелегкой судьбе молодого Павки Корчагина. Павка обычный деревенский мальчишка, нечем не отличающийся от своих сверстников, встает на путь революционной борьбы. И дальше мы видим как Корчагин становится настоящим борцом за освобождение</w:t>
      </w:r>
      <w:r w:rsidR="00962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угнетенных и обездоленных</w:t>
      </w:r>
      <w:r w:rsidR="00C42B9F"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свято верившим </w:t>
      </w:r>
      <w:r w:rsidR="00762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0011B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светлое будуще</w:t>
      </w:r>
      <w:r w:rsidR="00C42B9F"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</w:p>
    <w:p w:rsidR="009E0A27" w:rsidRPr="001D39BC" w:rsidRDefault="00860BA2" w:rsidP="001D39B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Фадеев</w:t>
      </w:r>
      <w:r w:rsidR="002A1F9A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Молодая гвардия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42B9F" w:rsidRPr="00162083" w:rsidRDefault="00C42B9F" w:rsidP="0096287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«Молодая гвардия» был написан сразу же после войны</w:t>
      </w:r>
      <w:r w:rsidR="0096287E">
        <w:rPr>
          <w:rFonts w:ascii="Times New Roman" w:hAnsi="Times New Roman" w:cs="Times New Roman"/>
          <w:sz w:val="24"/>
          <w:szCs w:val="24"/>
          <w:shd w:val="clear" w:color="auto" w:fill="FFFFFF"/>
        </w:rPr>
        <w:t>ю,</w:t>
      </w:r>
      <w:r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1946 году. Это произведение относится именно к тем книгам, которые на историческом материале отображают отношени</w:t>
      </w:r>
      <w:r w:rsidR="0096287E">
        <w:rPr>
          <w:rFonts w:ascii="Times New Roman" w:hAnsi="Times New Roman" w:cs="Times New Roman"/>
          <w:sz w:val="24"/>
          <w:szCs w:val="24"/>
          <w:shd w:val="clear" w:color="auto" w:fill="FFFFFF"/>
        </w:rPr>
        <w:t>е молодого поколения ко Второй м</w:t>
      </w:r>
      <w:r w:rsidRPr="00162083">
        <w:rPr>
          <w:rFonts w:ascii="Times New Roman" w:hAnsi="Times New Roman" w:cs="Times New Roman"/>
          <w:sz w:val="24"/>
          <w:szCs w:val="24"/>
          <w:shd w:val="clear" w:color="auto" w:fill="FFFFFF"/>
        </w:rPr>
        <w:t>ировой войне, геноциду, фашизму в целом.</w:t>
      </w:r>
    </w:p>
    <w:p w:rsidR="009E0A27" w:rsidRPr="001D39BC" w:rsidRDefault="00860BA2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Кетлинская 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В.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Мужество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42B9F" w:rsidRPr="00162083" w:rsidRDefault="00D17041" w:rsidP="001331B1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поднимаются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жизни и взаимоотношений молодежи 1930-х годов, освещает</w:t>
      </w:r>
      <w:r w:rsidR="000C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эпох</w:t>
      </w:r>
      <w:r w:rsidR="000C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пятилеток и духовный мир строителей нового города, под которым легко угадывается Комсомольск-на-Амуре. В тридцатые годы писательница много ездила по стране как корреспондент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Комсомольской правды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романе отразились ее наблюдения и раздумья, интересные и важные для всех поколений молодежи, что и делает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42B9F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книгой глубоко современной и актуальной.</w:t>
      </w:r>
    </w:p>
    <w:p w:rsidR="009E0A27" w:rsidRPr="001D39BC" w:rsidRDefault="00242D40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Липатов 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 это всё о нём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17041" w:rsidRDefault="004D19AA" w:rsidP="001331B1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«И это все о нем» посвящен комсомольцам 70</w:t>
      </w:r>
      <w:r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х годов. В центре повествования Евгений Столетов и его товарищи — молодые лесозаготовители, комсомольцы, вступившие в непримиримую борьбу с мастером Гасиловым, обывателем, рвачом, для которого главное — собственное благополучие.</w:t>
      </w:r>
    </w:p>
    <w:p w:rsidR="00C42B9F" w:rsidRPr="00162083" w:rsidRDefault="004D19AA" w:rsidP="001331B1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Сюжетно роман построен на расследовании обстоятельств гибели Евгения Столетова.</w:t>
      </w:r>
    </w:p>
    <w:p w:rsidR="009E0A27" w:rsidRPr="001D39BC" w:rsidRDefault="00860BA2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Михасенко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Милый Эп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19AA" w:rsidRPr="005304EA" w:rsidRDefault="004D19AA" w:rsidP="0053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D17041">
        <w:rPr>
          <w:rFonts w:ascii="Times New Roman" w:hAnsi="Times New Roman" w:cs="Times New Roman"/>
          <w:sz w:val="24"/>
          <w:szCs w:val="24"/>
        </w:rPr>
        <w:t>«</w:t>
      </w:r>
      <w:r w:rsidRPr="005304EA">
        <w:rPr>
          <w:rFonts w:ascii="Times New Roman" w:hAnsi="Times New Roman" w:cs="Times New Roman"/>
          <w:sz w:val="24"/>
          <w:szCs w:val="24"/>
        </w:rPr>
        <w:t>Милый Эп</w:t>
      </w:r>
      <w:r w:rsidR="00D17041">
        <w:rPr>
          <w:rFonts w:ascii="Times New Roman" w:hAnsi="Times New Roman" w:cs="Times New Roman"/>
          <w:sz w:val="24"/>
          <w:szCs w:val="24"/>
        </w:rPr>
        <w:t>»</w:t>
      </w:r>
      <w:r w:rsidRPr="005304EA">
        <w:rPr>
          <w:rFonts w:ascii="Times New Roman" w:hAnsi="Times New Roman" w:cs="Times New Roman"/>
          <w:sz w:val="24"/>
          <w:szCs w:val="24"/>
        </w:rPr>
        <w:t xml:space="preserve"> </w:t>
      </w:r>
      <w:r w:rsidR="00D17041">
        <w:rPr>
          <w:rFonts w:ascii="Times New Roman" w:hAnsi="Times New Roman" w:cs="Times New Roman"/>
          <w:sz w:val="24"/>
          <w:szCs w:val="24"/>
        </w:rPr>
        <w:t>—</w:t>
      </w:r>
      <w:r w:rsidRPr="005304EA">
        <w:rPr>
          <w:rFonts w:ascii="Times New Roman" w:hAnsi="Times New Roman" w:cs="Times New Roman"/>
          <w:sz w:val="24"/>
          <w:szCs w:val="24"/>
        </w:rPr>
        <w:t xml:space="preserve"> рассказ о настоящей дружбе, прекрасной и чистой любви, о взаимоотношениях между подростками. Герой повести Аскольд Эпов взрослеет, ищет себя, ошибается, набивает шишки, отчаивается, переживает свои первые радости, первую любовь.</w:t>
      </w:r>
    </w:p>
    <w:p w:rsidR="009E0A27" w:rsidRPr="001D39BC" w:rsidRDefault="00860BA2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Ткач 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Племя смелых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19AA" w:rsidRPr="005304EA" w:rsidRDefault="004D19AA" w:rsidP="0053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EA">
        <w:rPr>
          <w:rFonts w:ascii="Times New Roman" w:hAnsi="Times New Roman" w:cs="Times New Roman"/>
          <w:sz w:val="24"/>
          <w:szCs w:val="24"/>
        </w:rPr>
        <w:t>Роман посвящен жизни и борьбе комсомольцев и молодежи Криворожья, которые своим честным и мужественным трудом восстанавливали разрушенные немецкими оккупантами шахты. Большое внимание автор уделяет личным судьбам своих героев </w:t>
      </w:r>
    </w:p>
    <w:p w:rsidR="009E0A27" w:rsidRPr="001D39BC" w:rsidRDefault="00242D40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Нагишкин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Сердце Бонивура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19AA" w:rsidRPr="005304EA" w:rsidRDefault="005304EA" w:rsidP="0053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EA">
        <w:rPr>
          <w:rFonts w:ascii="Times New Roman" w:hAnsi="Times New Roman" w:cs="Times New Roman"/>
          <w:sz w:val="24"/>
          <w:szCs w:val="24"/>
        </w:rPr>
        <w:t>Р</w:t>
      </w:r>
      <w:r w:rsidR="004D19AA" w:rsidRPr="005304EA">
        <w:rPr>
          <w:rFonts w:ascii="Times New Roman" w:hAnsi="Times New Roman" w:cs="Times New Roman"/>
          <w:sz w:val="24"/>
          <w:szCs w:val="24"/>
        </w:rPr>
        <w:t>оман советского писателя Д.Д.Нагишкина (1909- 1961) рассказывает о герое гражданской войны, о становлении Советской власти на Дальнем Востоке. </w:t>
      </w:r>
    </w:p>
    <w:p w:rsidR="009E0A27" w:rsidRPr="001D39BC" w:rsidRDefault="00242D40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Космодемьянская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Л.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Повесть о Зое и Шуре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19AA" w:rsidRPr="005304EA" w:rsidRDefault="004D19AA" w:rsidP="0053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EA">
        <w:rPr>
          <w:rFonts w:ascii="Times New Roman" w:hAnsi="Times New Roman" w:cs="Times New Roman"/>
          <w:sz w:val="24"/>
          <w:szCs w:val="24"/>
        </w:rPr>
        <w:t xml:space="preserve">О комсомолке Зое Космодемьянской, героически погибшей во время Великой Отечественной войны, и о ее брате, также </w:t>
      </w:r>
      <w:r w:rsidRPr="005304EA">
        <w:rPr>
          <w:rFonts w:ascii="Times New Roman" w:hAnsi="Times New Roman" w:cs="Times New Roman"/>
          <w:sz w:val="24"/>
          <w:szCs w:val="24"/>
        </w:rPr>
        <w:lastRenderedPageBreak/>
        <w:t>ушедшем на фронт и воевавшем</w:t>
      </w:r>
      <w:r w:rsidR="00762291">
        <w:rPr>
          <w:rFonts w:ascii="Times New Roman" w:hAnsi="Times New Roman" w:cs="Times New Roman"/>
          <w:sz w:val="24"/>
          <w:szCs w:val="24"/>
        </w:rPr>
        <w:t xml:space="preserve"> в </w:t>
      </w:r>
      <w:r w:rsidRPr="005304EA">
        <w:rPr>
          <w:rFonts w:ascii="Times New Roman" w:hAnsi="Times New Roman" w:cs="Times New Roman"/>
          <w:sz w:val="24"/>
          <w:szCs w:val="24"/>
        </w:rPr>
        <w:t>танковых войсках, рассказывает в книге мать героев Любовь Тимофеевна Космодемьянская. </w:t>
      </w:r>
    </w:p>
    <w:p w:rsidR="009E0A27" w:rsidRPr="001D39BC" w:rsidRDefault="00860BA2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Беляев 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Старая крепость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19AA" w:rsidRPr="00162083" w:rsidRDefault="004D19AA" w:rsidP="001331B1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6208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основу остросюжетной трилогии Владимира Беляева «Старая крепость» легли события первого послереволюционного десятилетия.</w:t>
      </w:r>
      <w:r w:rsidR="001331B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162083" w:rsidRPr="00162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книгах рассказывается о жизни ребят маленького пограничного городка Западной Украины в годы гражданской войны. Юные герои становятся свидетелями, а порой и участниками революционных боев за Советскую власть.</w:t>
      </w:r>
    </w:p>
    <w:p w:rsidR="009E0A27" w:rsidRPr="001D39BC" w:rsidRDefault="00242D40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Долматовский «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Добровольцы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860BA2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(роман в стихах)</w:t>
      </w:r>
      <w:r w:rsidR="007622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162083" w:rsidRPr="005304EA" w:rsidRDefault="00162083" w:rsidP="005304EA">
      <w:pPr>
        <w:pStyle w:val="af"/>
      </w:pPr>
      <w:r w:rsidRPr="005304EA">
        <w:t>Книга посвящена поколению 30-х годов, строившему первую очередь Московского метро, сражавшемуся в Испании, на Халхин-Голе, на фронтах Великой отечественной войне.</w:t>
      </w:r>
    </w:p>
    <w:p w:rsidR="00860BA2" w:rsidRPr="001D39BC" w:rsidRDefault="00860BA2" w:rsidP="001D39B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Васильев </w:t>
      </w:r>
      <w:r w:rsidR="0058395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Б. 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Завтра была война</w:t>
      </w:r>
      <w:r w:rsidR="00242D40"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Pr="001D39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162083" w:rsidRPr="005304EA" w:rsidRDefault="00162083" w:rsidP="0053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EA">
        <w:rPr>
          <w:rFonts w:ascii="Times New Roman" w:hAnsi="Times New Roman" w:cs="Times New Roman"/>
          <w:sz w:val="24"/>
          <w:szCs w:val="24"/>
        </w:rPr>
        <w:t xml:space="preserve">Действие повести Бориса Васильева происходит накануне войны. Она рассказывает об учениках 9-го </w:t>
      </w:r>
      <w:r w:rsidR="00D17041">
        <w:rPr>
          <w:rFonts w:ascii="Times New Roman" w:hAnsi="Times New Roman" w:cs="Times New Roman"/>
          <w:sz w:val="24"/>
          <w:szCs w:val="24"/>
        </w:rPr>
        <w:t>«Б»</w:t>
      </w:r>
      <w:r w:rsidRPr="005304EA">
        <w:rPr>
          <w:rFonts w:ascii="Times New Roman" w:hAnsi="Times New Roman" w:cs="Times New Roman"/>
          <w:sz w:val="24"/>
          <w:szCs w:val="24"/>
        </w:rPr>
        <w:t xml:space="preserve">, их взрослении и становлении, дружбе и любви, первом серьезном нравственном выборе и противостоянии. Их молодости, которая категорична, безоглядна и стремительна. И очень коротка, потому что </w:t>
      </w:r>
      <w:r w:rsidR="00D17041">
        <w:rPr>
          <w:rFonts w:ascii="Times New Roman" w:hAnsi="Times New Roman" w:cs="Times New Roman"/>
          <w:sz w:val="24"/>
          <w:szCs w:val="24"/>
        </w:rPr>
        <w:t>«</w:t>
      </w:r>
      <w:r w:rsidRPr="005304EA">
        <w:rPr>
          <w:rFonts w:ascii="Times New Roman" w:hAnsi="Times New Roman" w:cs="Times New Roman"/>
          <w:sz w:val="24"/>
          <w:szCs w:val="24"/>
        </w:rPr>
        <w:t>завтра была война</w:t>
      </w:r>
      <w:r w:rsidR="00D17041">
        <w:rPr>
          <w:rFonts w:ascii="Times New Roman" w:hAnsi="Times New Roman" w:cs="Times New Roman"/>
          <w:sz w:val="24"/>
          <w:szCs w:val="24"/>
        </w:rPr>
        <w:t>»</w:t>
      </w:r>
      <w:r w:rsidRPr="005304EA">
        <w:rPr>
          <w:rFonts w:ascii="Times New Roman" w:hAnsi="Times New Roman" w:cs="Times New Roman"/>
          <w:sz w:val="24"/>
          <w:szCs w:val="24"/>
        </w:rPr>
        <w:t>... </w:t>
      </w:r>
    </w:p>
    <w:p w:rsidR="00F816D1" w:rsidRDefault="00F816D1" w:rsidP="00D12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Писали о комсомоле </w:t>
      </w:r>
      <w:r w:rsidR="00D17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такие 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выдающиеся поэты</w:t>
      </w:r>
      <w:r w:rsidR="00D17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</w:t>
      </w:r>
      <w:r w:rsidR="009628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Ошанин, М.</w:t>
      </w:r>
      <w:r w:rsidR="009628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Светлов, Л.</w:t>
      </w:r>
      <w:r w:rsidR="009628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Корнилов.</w:t>
      </w:r>
    </w:p>
    <w:p w:rsidR="00D17041" w:rsidRPr="00F31243" w:rsidRDefault="00D17041" w:rsidP="00D12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"/>
          <w:szCs w:val="24"/>
          <w:shd w:val="clear" w:color="auto" w:fill="FFFFFF"/>
        </w:rPr>
      </w:pPr>
    </w:p>
    <w:p w:rsidR="00D17041" w:rsidRDefault="00D17041" w:rsidP="00CA3DC7">
      <w:pPr>
        <w:pStyle w:val="af"/>
      </w:pPr>
      <w:r w:rsidRPr="00071824">
        <w:rPr>
          <w:shd w:val="clear" w:color="auto" w:fill="FFFFFF"/>
        </w:rPr>
        <w:t>В 1930-х года в искусств</w:t>
      </w:r>
      <w:r w:rsidR="00340EC1" w:rsidRPr="00071824">
        <w:rPr>
          <w:shd w:val="clear" w:color="auto" w:fill="FFFFFF"/>
        </w:rPr>
        <w:t>е</w:t>
      </w:r>
      <w:r w:rsidRPr="00071824">
        <w:rPr>
          <w:shd w:val="clear" w:color="auto" w:fill="FFFFFF"/>
        </w:rPr>
        <w:t xml:space="preserve"> появилось </w:t>
      </w:r>
      <w:r w:rsidR="00340EC1" w:rsidRPr="00071824">
        <w:rPr>
          <w:shd w:val="clear" w:color="auto" w:fill="FFFFFF"/>
        </w:rPr>
        <w:t xml:space="preserve">такое </w:t>
      </w:r>
      <w:r w:rsidRPr="00071824">
        <w:rPr>
          <w:shd w:val="clear" w:color="auto" w:fill="FFFFFF"/>
        </w:rPr>
        <w:t>направление</w:t>
      </w:r>
      <w:r w:rsidR="00340EC1" w:rsidRPr="00071824">
        <w:rPr>
          <w:shd w:val="clear" w:color="auto" w:fill="FFFFFF"/>
        </w:rPr>
        <w:t>, как</w:t>
      </w:r>
      <w:r w:rsidRPr="00071824">
        <w:rPr>
          <w:shd w:val="clear" w:color="auto" w:fill="FFFFFF"/>
        </w:rPr>
        <w:t xml:space="preserve"> соцреализм. </w:t>
      </w:r>
      <w:r w:rsidR="00340EC1" w:rsidRPr="00071824">
        <w:rPr>
          <w:shd w:val="clear" w:color="auto" w:fill="FFFFFF"/>
        </w:rPr>
        <w:t>Э</w:t>
      </w:r>
      <w:r w:rsidRPr="00071824">
        <w:rPr>
          <w:shd w:val="clear" w:color="auto" w:fill="FFFFFF"/>
        </w:rPr>
        <w:t>тот стиль требует от исполнителя: четкого следования намеченному классическому воплощению образов, полного</w:t>
      </w:r>
      <w:r w:rsidR="006A036C">
        <w:rPr>
          <w:shd w:val="clear" w:color="auto" w:fill="FFFFFF"/>
        </w:rPr>
        <w:t xml:space="preserve"> </w:t>
      </w:r>
      <w:r w:rsidR="006A036C" w:rsidRPr="00071824">
        <w:rPr>
          <w:shd w:val="clear" w:color="auto" w:fill="FFFFFF"/>
        </w:rPr>
        <w:t>соответствия</w:t>
      </w:r>
      <w:r w:rsidRPr="00071824">
        <w:rPr>
          <w:shd w:val="clear" w:color="auto" w:fill="FFFFFF"/>
        </w:rPr>
        <w:t xml:space="preserve"> историческим и конкретным ситуативным картинам и образам. Действительность должна сочетаться с идеей социалистического идейного воспитания. Все идеологи и вдохновители СССР считали, что искусство должно служить народу и отражать его жизнь, быть его зеркалом.</w:t>
      </w:r>
      <w:r w:rsidRPr="00D17041">
        <w:rPr>
          <w:rStyle w:val="apple-converted-space"/>
          <w:rFonts w:ascii="Georgia" w:hAnsi="Georgia"/>
          <w:color w:val="000000"/>
          <w:szCs w:val="27"/>
          <w:shd w:val="clear" w:color="auto" w:fill="FFFFFF"/>
        </w:rPr>
        <w:t> </w:t>
      </w:r>
    </w:p>
    <w:p w:rsidR="009E0A27" w:rsidRPr="00AD021C" w:rsidRDefault="00340EC1" w:rsidP="00D12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</w:t>
      </w:r>
      <w:r w:rsidR="00260154"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артины</w:t>
      </w:r>
      <w:r w:rsidR="0083670E"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A27"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советских </w:t>
      </w:r>
      <w:r w:rsidR="0083670E"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художник</w:t>
      </w:r>
      <w:r w:rsidR="00260154"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 </w:t>
      </w:r>
      <w:r w:rsidR="009E0A27"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 своей правдивостью и реализмом событий.</w:t>
      </w:r>
    </w:p>
    <w:p w:rsidR="00583950" w:rsidRDefault="00583950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402590</wp:posOffset>
            </wp:positionV>
            <wp:extent cx="1906270" cy="1289050"/>
            <wp:effectExtent l="19050" t="19050" r="17780" b="25400"/>
            <wp:wrapTopAndBottom/>
            <wp:docPr id="3" name="Рисунок 1" descr="C:\Documents and Settings\Администратор\Рабочий стол\Буклет Комсомол\Приём_в_комсомол_1_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уклет Комсомол\Приём_в_комсомол_1_верси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8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</w:t>
      </w:r>
      <w:r w:rsidR="00886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r w:rsidR="00886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«Приём в комсомол»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53E0" w:rsidRPr="002253E0">
        <w:rPr>
          <w:rFonts w:ascii="Times New Roman" w:hAnsi="Times New Roman" w:cs="Times New Roman"/>
          <w:color w:val="000000" w:themeColor="text1"/>
          <w:sz w:val="24"/>
          <w:szCs w:val="24"/>
        </w:rPr>
        <w:t>«Обсуждение двойки»,</w:t>
      </w:r>
    </w:p>
    <w:p w:rsidR="00D4449A" w:rsidRDefault="008E2644" w:rsidP="00486D55">
      <w:pPr>
        <w:pStyle w:val="af"/>
        <w:spacing w:before="120"/>
      </w:pPr>
      <w:r w:rsidRPr="005304EA">
        <w:t xml:space="preserve">Одно из произведений, которое редко упоминается в наше время, это картина </w:t>
      </w:r>
      <w:r w:rsidR="002253E0">
        <w:t>«</w:t>
      </w:r>
      <w:r w:rsidRPr="005304EA">
        <w:t>Прием в комсомол</w:t>
      </w:r>
      <w:r w:rsidR="002253E0">
        <w:t>»</w:t>
      </w:r>
      <w:r w:rsidRPr="005304EA">
        <w:t xml:space="preserve">, </w:t>
      </w:r>
      <w:r w:rsidR="002253E0">
        <w:t>она</w:t>
      </w:r>
      <w:r w:rsidRPr="005304EA">
        <w:t xml:space="preserve"> отражает </w:t>
      </w:r>
      <w:r w:rsidR="002253E0">
        <w:t>события</w:t>
      </w:r>
      <w:r w:rsidRPr="005304EA">
        <w:t xml:space="preserve"> советского периода. На картине Сергея Григорьева созданно</w:t>
      </w:r>
      <w:r w:rsidR="006A036C">
        <w:t>й</w:t>
      </w:r>
      <w:r w:rsidRPr="005304EA">
        <w:t xml:space="preserve"> им в 1949 году происходит торжественное действие, принятие школьницы в комсомольскую организацию.</w:t>
      </w:r>
      <w:r w:rsidR="00D4449A">
        <w:t xml:space="preserve"> </w:t>
      </w:r>
    </w:p>
    <w:p w:rsidR="008E2644" w:rsidRDefault="00D4449A" w:rsidP="005304EA">
      <w:pPr>
        <w:pStyle w:val="af"/>
      </w:pPr>
      <w:r>
        <w:t>В стиле соцреализма выполнены и картины художников:</w:t>
      </w:r>
    </w:p>
    <w:p w:rsidR="00D4449A" w:rsidRDefault="00293659" w:rsidP="00D4449A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gtFrame="_self" w:history="1">
        <w:r w:rsidR="00D4449A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Артамонов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D444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В.</w:t>
        </w:r>
        <w:r w:rsidR="00D4449A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D444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D4449A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К новым берегам</w:t>
        </w:r>
        <w:r w:rsidR="00D444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D4449A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D4449A" w:rsidRDefault="00D4449A" w:rsidP="00D4449A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>Гнаровской</w:t>
      </w:r>
      <w:r w:rsidR="006A0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«Подвиг», </w:t>
      </w:r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Дейнека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А.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«Раздолье</w:t>
        </w:r>
      </w:hyperlink>
      <w:r w:rsidR="00583950" w:rsidRPr="002A1F9A">
        <w:rPr>
          <w:rFonts w:ascii="Times New Roman" w:hAnsi="Times New Roman" w:cs="Times New Roman"/>
          <w:sz w:val="24"/>
          <w:szCs w:val="24"/>
        </w:rPr>
        <w:t>»</w:t>
      </w:r>
      <w:r w:rsidR="00583950">
        <w:rPr>
          <w:rFonts w:ascii="Times New Roman" w:hAnsi="Times New Roman" w:cs="Times New Roman"/>
          <w:sz w:val="24"/>
          <w:szCs w:val="24"/>
        </w:rPr>
        <w:t>,</w:t>
      </w:r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Дормидонтов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Н.«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Музыканты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Ефанов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Знатные люди Страны Советов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CA3DC7" w:rsidRDefault="00293659" w:rsidP="00CA3DC7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gtFrame="_self" w:history="1"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Калмыков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Н. 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Друзья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CA3DC7" w:rsidRPr="00CA3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950" w:rsidRPr="00CA3DC7" w:rsidRDefault="00CA3DC7" w:rsidP="00CA3DC7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Карахана Н. Г. «Строительство озера комсомольцами», «Освоение целины», </w:t>
      </w:r>
    </w:p>
    <w:p w:rsid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Кацман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Е.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Калязинские кружевницы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Максименко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Т.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Выпуск стенгазеты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Петухов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П.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Вода для монастыря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Пименов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Ю.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Огни университета</w:t>
        </w:r>
      </w:hyperlink>
      <w:r w:rsidR="00583950">
        <w:rPr>
          <w:rFonts w:ascii="Times New Roman" w:hAnsi="Times New Roman" w:cs="Times New Roman"/>
          <w:sz w:val="24"/>
          <w:szCs w:val="24"/>
        </w:rPr>
        <w:t>»,</w:t>
      </w:r>
      <w:r w:rsidR="00583950" w:rsidRPr="00583950">
        <w:t xml:space="preserve"> </w:t>
      </w:r>
      <w:r w:rsidR="00583950" w:rsidRPr="00583950">
        <w:rPr>
          <w:rFonts w:ascii="Times New Roman" w:hAnsi="Times New Roman" w:cs="Times New Roman"/>
          <w:sz w:val="24"/>
          <w:szCs w:val="24"/>
        </w:rPr>
        <w:t>«Широкие пути»,</w:t>
      </w:r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0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Ракша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Ю.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Современники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583950" w:rsidRDefault="00886214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Ряжского </w:t>
      </w:r>
      <w:r w:rsidR="00583950"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Г.Г. «Физкультурница», </w:t>
      </w:r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1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Самохвалов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А.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Н.«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Делегатки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583950" w:rsidRPr="0058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 стадионе»,</w:t>
      </w:r>
    </w:p>
    <w:p w:rsidR="00583950" w:rsidRDefault="00583950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Степанова  Ю.В. «Строители», </w:t>
      </w:r>
    </w:p>
    <w:p w:rsid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Федосов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Н.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На Двине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Чербадзе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А.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В новую жизнь</w:t>
        </w:r>
      </w:hyperlink>
      <w:r w:rsidR="00583950">
        <w:rPr>
          <w:rFonts w:ascii="Times New Roman" w:hAnsi="Times New Roman" w:cs="Times New Roman"/>
          <w:sz w:val="24"/>
          <w:szCs w:val="24"/>
        </w:rPr>
        <w:t>»,</w:t>
      </w:r>
    </w:p>
    <w:p w:rsid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 w:tgtFrame="_self" w:history="1"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Чуйков</w:t>
        </w:r>
        <w:r w:rsidR="006A036C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С.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Дочь Советской Киргизии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Default="00CD357E" w:rsidP="00583950">
      <w:pPr>
        <w:pStyle w:val="ac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262890</wp:posOffset>
            </wp:positionV>
            <wp:extent cx="2040890" cy="1626235"/>
            <wp:effectExtent l="19050" t="19050" r="16510" b="12065"/>
            <wp:wrapNone/>
            <wp:docPr id="7" name="Рисунок 3" descr="C:\Documents and Settings\Администратор\Рабочий стол\Gkye0t5wq45-I6VgAk8368ogNtKFHTtNAQHXBWq9hKwRiGFfcxz144PQ8aHN5SdzFUML5gfQi82OXAvU2r1K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Gkye0t5wq45-I6VgAk8368ogNtKFHTtNAQHXBWq9hKwRiGFfcxz144PQ8aHN5SdzFUML5gfQi82OXAvU2r1KaQ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26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267970</wp:posOffset>
            </wp:positionV>
            <wp:extent cx="1804670" cy="1621790"/>
            <wp:effectExtent l="19050" t="19050" r="24130" b="16510"/>
            <wp:wrapTopAndBottom/>
            <wp:docPr id="1" name="Рисунок 2" descr="C:\Documents and Settings\Администратор\Рабочий стол\Буклет Комсомол\yuon_komsom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Буклет Комсомол\yuon_komsomolki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21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950"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Юон К. Ф. «Комсомолки», </w:t>
      </w:r>
      <w:r w:rsidR="00583950" w:rsidRPr="00583950">
        <w:rPr>
          <w:rFonts w:ascii="Times New Roman" w:hAnsi="Times New Roman" w:cs="Times New Roman"/>
          <w:color w:val="000000" w:themeColor="text1"/>
          <w:sz w:val="24"/>
          <w:szCs w:val="24"/>
        </w:rPr>
        <w:t>«Вузовцы»,</w:t>
      </w:r>
    </w:p>
    <w:p w:rsidR="00D4449A" w:rsidRPr="00D4449A" w:rsidRDefault="00CD357E" w:rsidP="00CD357E">
      <w:pPr>
        <w:pStyle w:val="af"/>
        <w:spacing w:before="120"/>
      </w:pPr>
      <w:r>
        <w:t>К</w:t>
      </w:r>
      <w:r w:rsidR="00D4449A" w:rsidRPr="00D4449A">
        <w:t xml:space="preserve">артину </w:t>
      </w:r>
      <w:r w:rsidRPr="00583950">
        <w:rPr>
          <w:color w:val="000000" w:themeColor="text1"/>
          <w:szCs w:val="24"/>
        </w:rPr>
        <w:t>«Вузовцы»</w:t>
      </w:r>
      <w:r>
        <w:rPr>
          <w:color w:val="000000" w:themeColor="text1"/>
          <w:szCs w:val="24"/>
        </w:rPr>
        <w:t xml:space="preserve"> </w:t>
      </w:r>
      <w:r w:rsidR="00D4449A" w:rsidRPr="00D4449A">
        <w:t xml:space="preserve">Константин Федорович Юон написал в 1929 году. Сам Юон говорил, что вначале она называлась </w:t>
      </w:r>
      <w:r>
        <w:t>«</w:t>
      </w:r>
      <w:r w:rsidR="00D4449A" w:rsidRPr="00D4449A">
        <w:t>Пролетарское студенчество</w:t>
      </w:r>
      <w:r>
        <w:t>»</w:t>
      </w:r>
      <w:r w:rsidR="00D4449A" w:rsidRPr="00D4449A">
        <w:t xml:space="preserve">, а удачу свою видел лишь в том. что сумел </w:t>
      </w:r>
      <w:r>
        <w:t>«</w:t>
      </w:r>
      <w:r w:rsidR="00D4449A" w:rsidRPr="00D4449A">
        <w:t>запечатлеть характерный типаж тех лет и типичные для рабочей молодежи того времени костюмы</w:t>
      </w:r>
      <w:r>
        <w:t>»</w:t>
      </w:r>
      <w:r w:rsidR="00D4449A" w:rsidRPr="00D4449A">
        <w:t>. </w:t>
      </w:r>
    </w:p>
    <w:p w:rsidR="00583950" w:rsidRDefault="00293659" w:rsidP="0058395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7" w:tgtFrame="_self" w:history="1"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Яковлев</w:t>
        </w:r>
        <w:r w:rsidR="007E3674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В.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Старатели пишут письмо И.В.Сталину</w:t>
        </w:r>
        <w:r w:rsidR="00583950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»,</w:t>
        </w:r>
        <w:r w:rsidR="00583950" w:rsidRPr="002A1F9A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583950" w:rsidRPr="00886214" w:rsidRDefault="000005D3" w:rsidP="00886214">
      <w:pPr>
        <w:pStyle w:val="a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F9A">
        <w:rPr>
          <w:rFonts w:ascii="Times New Roman" w:hAnsi="Times New Roman" w:cs="Times New Roman"/>
          <w:sz w:val="24"/>
          <w:szCs w:val="24"/>
        </w:rPr>
        <w:t>и др.</w:t>
      </w:r>
    </w:p>
    <w:p w:rsidR="00F7338E" w:rsidRDefault="00F7338E" w:rsidP="00D12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>Подвигу и трудовым будням комсомола посвящено большое количество плакатов.</w:t>
      </w:r>
    </w:p>
    <w:p w:rsidR="00BA49EC" w:rsidRDefault="00BA49EC" w:rsidP="00BA49EC">
      <w:pPr>
        <w:pStyle w:val="af"/>
      </w:pPr>
      <w:r>
        <w:t xml:space="preserve">Советский социально-политический плакат вписал особую страницу в историю развития этого вида искусства. Его отличительная черта </w:t>
      </w:r>
      <w:r w:rsidR="00911274">
        <w:t>—</w:t>
      </w:r>
      <w:r>
        <w:t xml:space="preserve"> тесная связь с идеологией и историей. Плакатные произведения отечественных художников были на всеобщем обозрении в течение почти всего XX века. И служили, совместно с радио и газетами, средством агитации.</w:t>
      </w:r>
    </w:p>
    <w:p w:rsidR="00BA49EC" w:rsidRDefault="00BA49EC" w:rsidP="00BA49EC">
      <w:pPr>
        <w:pStyle w:val="af"/>
      </w:pPr>
      <w:r>
        <w:t xml:space="preserve">Практически на каждом углу яркие плакаты призывали комсомольце любить Родину, учиться, работать. Они должны были вызывать чувства гордости, радости и уверенности в завтрашнем дне. Советский плакат всегда был лаконичным и выразительным. </w:t>
      </w:r>
    </w:p>
    <w:p w:rsidR="00BA49EC" w:rsidRDefault="00BA49EC" w:rsidP="00BA49EC">
      <w:pPr>
        <w:pStyle w:val="af"/>
      </w:pPr>
      <w:r>
        <w:t>Это искусство</w:t>
      </w:r>
      <w:r w:rsidR="009875E0">
        <w:t xml:space="preserve"> </w:t>
      </w:r>
      <w:r>
        <w:t>было доступно широким массам, его образы были понятны кажд</w:t>
      </w:r>
      <w:r w:rsidR="00911274">
        <w:t>ому. Короткий энергичный текст —</w:t>
      </w:r>
      <w:r>
        <w:t xml:space="preserve"> лозунг, сопровождавший изображение, </w:t>
      </w:r>
      <w:r w:rsidR="00911274">
        <w:t>—</w:t>
      </w:r>
      <w:r>
        <w:t xml:space="preserve"> запоминался и призывал к действию. Не было ни одного крупного события в жизни советского народа, на которое не отзывался бы плакат. </w:t>
      </w:r>
    </w:p>
    <w:p w:rsidR="00F7338E" w:rsidRPr="00AD021C" w:rsidRDefault="00F7338E" w:rsidP="00F7338E">
      <w:pPr>
        <w:spacing w:after="0" w:line="240" w:lineRule="auto"/>
        <w:ind w:right="-1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084766" cy="1464548"/>
            <wp:effectExtent l="19050" t="19050" r="10734" b="21352"/>
            <wp:docPr id="8" name="Рисунок 1" descr="http://www.zvu-74.ru/web/upload/%D0%9C%D0%B5%D1%89%D0%B5%D1%80%D0%B8%D0%BA%D0%BE%D0%B2%D0%B0/cfe335d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u-74.ru/web/upload/%D0%9C%D0%B5%D1%89%D0%B5%D1%80%D0%B8%D0%BA%D0%BE%D0%B2%D0%B0/cfe335ddd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49" cy="1468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21C" w:rsidRPr="00AD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2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15477" cy="1465462"/>
            <wp:effectExtent l="19050" t="19050" r="13373" b="20438"/>
            <wp:docPr id="11" name="Рисунок 4" descr="http://www.zvu-74.ru/web/upload/%D0%9C%D0%B5%D1%89%D0%B5%D1%80%D0%B8%D0%BA%D0%BE%D0%B2%D0%B0/komsyud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vu-74.ru/web/upload/%D0%9C%D0%B5%D1%89%D0%B5%D1%80%D0%B8%D0%BA%D0%BE%D0%B2%D0%B0/komsyudovsky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77" cy="14654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27" w:rsidRPr="00DA0176" w:rsidRDefault="009E0A27" w:rsidP="00486D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176">
        <w:rPr>
          <w:rFonts w:ascii="Times New Roman" w:hAnsi="Times New Roman" w:cs="Times New Roman"/>
          <w:sz w:val="24"/>
          <w:szCs w:val="24"/>
        </w:rPr>
        <w:t>Советские музыканты и композиторы тему комсомола выразили в своем творчестве: в песнях о комсомоле</w:t>
      </w:r>
      <w:r w:rsidR="00F7338E" w:rsidRPr="00DA0176">
        <w:rPr>
          <w:rFonts w:ascii="Times New Roman" w:hAnsi="Times New Roman" w:cs="Times New Roman"/>
          <w:sz w:val="24"/>
          <w:szCs w:val="24"/>
        </w:rPr>
        <w:t>, в опереттах и других музыкальных произведениях.</w:t>
      </w:r>
    </w:p>
    <w:p w:rsidR="003C64DB" w:rsidRPr="00DA0176" w:rsidRDefault="003C64DB" w:rsidP="00D1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176">
        <w:rPr>
          <w:rFonts w:ascii="Times New Roman" w:hAnsi="Times New Roman" w:cs="Times New Roman"/>
          <w:sz w:val="24"/>
          <w:szCs w:val="24"/>
        </w:rPr>
        <w:t>Песни о комсомоле:</w:t>
      </w:r>
    </w:p>
    <w:p w:rsidR="003C64DB" w:rsidRPr="00DA0176" w:rsidRDefault="003C64DB" w:rsidP="00AD021C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«Комсомольская песня» (Комсомольцы-добровольцы), музыка М. Фрадкина, слова Е. Долматовского, 1957 год.</w:t>
      </w:r>
    </w:p>
    <w:p w:rsidR="003C64DB" w:rsidRPr="00DA0176" w:rsidRDefault="003C64DB" w:rsidP="00AD021C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 весёлых ребят», музыка И. Дунаевского, слова В. Лебедева-Кумача, 1934 год (В фильме «Весёлые ребята» исполняется её неполная версия).</w:t>
      </w:r>
    </w:p>
    <w:p w:rsidR="003C64DB" w:rsidRPr="00DA0176" w:rsidRDefault="003C64DB" w:rsidP="00AD021C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 Комсомола» Музыка Александра Александрова, слова Сергея Алымова, 1936 год.</w:t>
      </w:r>
    </w:p>
    <w:p w:rsidR="003C64DB" w:rsidRPr="00DA0176" w:rsidRDefault="003C64DB" w:rsidP="00AD021C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«Комсомол, Комсомол, Комсомол», музыка Г. Мовсесяна, слова В. Сухорадо, 1936 год.</w:t>
      </w:r>
    </w:p>
    <w:p w:rsidR="003C64DB" w:rsidRPr="00DA0176" w:rsidRDefault="003C64DB" w:rsidP="00AD021C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«Любовь, Комсомол и Весна», музыка А. Пахмутовой, слова Н.Добронравова, 1978 год.</w:t>
      </w:r>
    </w:p>
    <w:p w:rsidR="003C64DB" w:rsidRPr="00DA0176" w:rsidRDefault="003C64DB" w:rsidP="00AD021C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«Комсомольцы» барда Александра Мурзакова.</w:t>
      </w:r>
    </w:p>
    <w:p w:rsidR="000005D3" w:rsidRPr="00886214" w:rsidRDefault="003C64DB" w:rsidP="00886214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так победим!» («Ленин, партия, комсомол!»), музыка А. Н. Пахмутовой, стихи Н. Н. Добронравова</w:t>
      </w:r>
    </w:p>
    <w:p w:rsidR="000005D3" w:rsidRPr="00FA5DF9" w:rsidRDefault="006B3751" w:rsidP="00FA5DF9">
      <w:pPr>
        <w:pStyle w:val="af"/>
      </w:pPr>
      <w:r w:rsidRPr="00DA0176">
        <w:t>Выдающиеся достижения комсомольцев отразились и в советском кинематографе. Фильмы о комсомольцах строились прежде всего на впечатляющей силе отображенных в нем жизненных фактов, на зрительном изображении.</w:t>
      </w:r>
      <w:r w:rsidR="00DA0176" w:rsidRPr="00DA0176">
        <w:t xml:space="preserve"> </w:t>
      </w:r>
      <w:r w:rsidRPr="00DA0176">
        <w:t>Это фильмы</w:t>
      </w:r>
      <w:r w:rsidR="00DA0176">
        <w:t>:</w:t>
      </w:r>
      <w:r w:rsidRPr="00DA0176">
        <w:t xml:space="preserve"> </w:t>
      </w:r>
      <w:r w:rsidR="00FA5DF9">
        <w:t xml:space="preserve"> </w:t>
      </w:r>
      <w:r w:rsidRPr="00FA5DF9">
        <w:rPr>
          <w:rFonts w:eastAsia="Times New Roman"/>
          <w:lang w:eastAsia="ru-RU"/>
        </w:rPr>
        <w:t>«Добровольцы»</w:t>
      </w:r>
      <w:r w:rsidR="00BB16C9" w:rsidRPr="00FA5DF9">
        <w:rPr>
          <w:rFonts w:eastAsia="Times New Roman"/>
          <w:lang w:eastAsia="ru-RU"/>
        </w:rPr>
        <w:t>,</w:t>
      </w:r>
      <w:r w:rsidRPr="00FA5DF9">
        <w:rPr>
          <w:rFonts w:eastAsia="Times New Roman"/>
          <w:lang w:eastAsia="ru-RU"/>
        </w:rPr>
        <w:t xml:space="preserve"> «ЧП районного</w:t>
      </w:r>
      <w:r w:rsidR="00911274" w:rsidRPr="00FA5DF9">
        <w:rPr>
          <w:rFonts w:eastAsia="Times New Roman"/>
          <w:lang w:eastAsia="ru-RU"/>
        </w:rPr>
        <w:t xml:space="preserve"> масштаба»</w:t>
      </w:r>
      <w:r w:rsidR="00BB16C9" w:rsidRPr="00FA5DF9">
        <w:rPr>
          <w:rFonts w:eastAsia="Times New Roman"/>
          <w:lang w:eastAsia="ru-RU"/>
        </w:rPr>
        <w:t>,</w:t>
      </w:r>
      <w:r w:rsidR="00911274" w:rsidRPr="00FA5DF9">
        <w:rPr>
          <w:rFonts w:eastAsia="Times New Roman"/>
          <w:lang w:eastAsia="ru-RU"/>
        </w:rPr>
        <w:t xml:space="preserve"> </w:t>
      </w:r>
      <w:r w:rsidRPr="00FA5DF9">
        <w:rPr>
          <w:rFonts w:eastAsia="Times New Roman"/>
          <w:lang w:eastAsia="ru-RU"/>
        </w:rPr>
        <w:t>«Молодая гвардия»</w:t>
      </w:r>
      <w:r w:rsidR="00BB16C9" w:rsidRPr="00FA5DF9">
        <w:rPr>
          <w:rFonts w:eastAsia="Times New Roman"/>
          <w:lang w:eastAsia="ru-RU"/>
        </w:rPr>
        <w:t xml:space="preserve">, </w:t>
      </w:r>
      <w:r w:rsidRPr="00FA5DF9">
        <w:rPr>
          <w:rFonts w:eastAsia="Times New Roman"/>
          <w:lang w:eastAsia="ru-RU"/>
        </w:rPr>
        <w:t>«Семеро сыновей моих»</w:t>
      </w:r>
      <w:r w:rsidR="00BB16C9" w:rsidRPr="00FA5DF9">
        <w:rPr>
          <w:rFonts w:eastAsia="Times New Roman"/>
          <w:lang w:eastAsia="ru-RU"/>
        </w:rPr>
        <w:t>,</w:t>
      </w:r>
      <w:r w:rsidRPr="00FA5DF9">
        <w:rPr>
          <w:rFonts w:eastAsia="Times New Roman"/>
          <w:lang w:eastAsia="ru-RU"/>
        </w:rPr>
        <w:t xml:space="preserve"> </w:t>
      </w:r>
      <w:r w:rsidR="00BB16C9" w:rsidRPr="00FA5DF9">
        <w:rPr>
          <w:rFonts w:eastAsia="Times New Roman"/>
          <w:lang w:eastAsia="ru-RU"/>
        </w:rPr>
        <w:t>«</w:t>
      </w:r>
      <w:r w:rsidRPr="00FA5DF9">
        <w:rPr>
          <w:rFonts w:eastAsia="Times New Roman"/>
          <w:lang w:eastAsia="ru-RU"/>
        </w:rPr>
        <w:t>Завтрак на траве</w:t>
      </w:r>
      <w:r w:rsidR="004D384B">
        <w:rPr>
          <w:rFonts w:eastAsia="Times New Roman"/>
          <w:lang w:eastAsia="ru-RU"/>
        </w:rPr>
        <w:t>»</w:t>
      </w:r>
      <w:r w:rsidR="00BB16C9" w:rsidRPr="00FA5DF9">
        <w:rPr>
          <w:rFonts w:eastAsia="Times New Roman"/>
          <w:lang w:eastAsia="ru-RU"/>
        </w:rPr>
        <w:t>,</w:t>
      </w:r>
      <w:r w:rsidRPr="00FA5DF9">
        <w:rPr>
          <w:rFonts w:eastAsia="Times New Roman"/>
          <w:lang w:eastAsia="ru-RU"/>
        </w:rPr>
        <w:t xml:space="preserve"> </w:t>
      </w:r>
      <w:r w:rsidR="004D384B">
        <w:rPr>
          <w:rFonts w:eastAsia="Times New Roman"/>
          <w:lang w:eastAsia="ru-RU"/>
        </w:rPr>
        <w:t>«</w:t>
      </w:r>
      <w:r w:rsidRPr="00FA5DF9">
        <w:rPr>
          <w:rFonts w:eastAsia="Times New Roman"/>
          <w:lang w:eastAsia="ru-RU"/>
        </w:rPr>
        <w:t>В моей смерти прошу винить Клаву К.</w:t>
      </w:r>
      <w:r w:rsidR="00BB16C9" w:rsidRPr="00FA5DF9">
        <w:rPr>
          <w:rFonts w:eastAsia="Times New Roman"/>
          <w:lang w:eastAsia="ru-RU"/>
        </w:rPr>
        <w:t>», «</w:t>
      </w:r>
      <w:r w:rsidRPr="00FA5DF9">
        <w:rPr>
          <w:rFonts w:eastAsia="Times New Roman"/>
          <w:lang w:eastAsia="ru-RU"/>
        </w:rPr>
        <w:t>Большая перемена</w:t>
      </w:r>
      <w:r w:rsidR="00BB16C9" w:rsidRPr="00FA5DF9">
        <w:rPr>
          <w:rFonts w:eastAsia="Times New Roman"/>
          <w:lang w:eastAsia="ru-RU"/>
        </w:rPr>
        <w:t>», «</w:t>
      </w:r>
      <w:r w:rsidRPr="00FA5DF9">
        <w:rPr>
          <w:rFonts w:eastAsia="Times New Roman"/>
          <w:lang w:eastAsia="ru-RU"/>
        </w:rPr>
        <w:t>Вам и не снилось…</w:t>
      </w:r>
      <w:r w:rsidR="00BB16C9" w:rsidRPr="00FA5DF9">
        <w:rPr>
          <w:rFonts w:eastAsia="Times New Roman"/>
          <w:lang w:eastAsia="ru-RU"/>
        </w:rPr>
        <w:t>», «</w:t>
      </w:r>
      <w:r w:rsidRPr="00FA5DF9">
        <w:rPr>
          <w:rFonts w:eastAsia="Times New Roman"/>
          <w:lang w:eastAsia="ru-RU"/>
        </w:rPr>
        <w:t>Пассажир с «Экватора»</w:t>
      </w:r>
      <w:r w:rsidR="00BB16C9" w:rsidRPr="00FA5DF9">
        <w:rPr>
          <w:rFonts w:eastAsia="Times New Roman"/>
          <w:lang w:eastAsia="ru-RU"/>
        </w:rPr>
        <w:t>, «</w:t>
      </w:r>
      <w:r w:rsidRPr="00FA5DF9">
        <w:rPr>
          <w:rFonts w:eastAsia="Times New Roman"/>
          <w:lang w:eastAsia="ru-RU"/>
        </w:rPr>
        <w:t>Синие ночи</w:t>
      </w:r>
      <w:r w:rsidR="00BB16C9" w:rsidRPr="00FA5DF9">
        <w:rPr>
          <w:rFonts w:eastAsia="Times New Roman"/>
          <w:lang w:eastAsia="ru-RU"/>
        </w:rPr>
        <w:t>»,</w:t>
      </w:r>
      <w:r w:rsidRPr="00FA5DF9">
        <w:rPr>
          <w:rFonts w:eastAsia="Times New Roman"/>
          <w:lang w:eastAsia="ru-RU"/>
        </w:rPr>
        <w:t xml:space="preserve"> </w:t>
      </w:r>
      <w:r w:rsidR="00FA5DF9">
        <w:rPr>
          <w:rFonts w:eastAsia="Times New Roman"/>
          <w:lang w:eastAsia="ru-RU"/>
        </w:rPr>
        <w:t>«Они были первыми».</w:t>
      </w:r>
    </w:p>
    <w:p w:rsidR="00C00259" w:rsidRPr="00F31243" w:rsidRDefault="007E3674" w:rsidP="00AE08F8">
      <w:pPr>
        <w:pStyle w:val="af"/>
        <w:spacing w:before="120"/>
        <w:rPr>
          <w:rFonts w:eastAsia="Times New Roman"/>
          <w:lang w:eastAsia="ru-RU"/>
        </w:rPr>
      </w:pPr>
      <w:r w:rsidRPr="00F31243">
        <w:rPr>
          <w:rFonts w:eastAsia="Times New Roman"/>
          <w:lang w:eastAsia="ru-RU"/>
        </w:rPr>
        <w:lastRenderedPageBreak/>
        <w:t>В фильме</w:t>
      </w:r>
      <w:r w:rsidRPr="00911274">
        <w:rPr>
          <w:rFonts w:eastAsia="Times New Roman"/>
          <w:i/>
          <w:lang w:eastAsia="ru-RU"/>
        </w:rPr>
        <w:t xml:space="preserve"> </w:t>
      </w:r>
      <w:r w:rsidR="00B96A19" w:rsidRPr="00911274">
        <w:rPr>
          <w:rFonts w:eastAsia="Times New Roman"/>
          <w:i/>
          <w:lang w:eastAsia="ru-RU"/>
        </w:rPr>
        <w:t>«Добровольцы»</w:t>
      </w:r>
      <w:r w:rsidR="00CA7C0C" w:rsidRPr="00911274">
        <w:rPr>
          <w:rFonts w:eastAsia="Times New Roman"/>
          <w:i/>
          <w:lang w:eastAsia="ru-RU"/>
        </w:rPr>
        <w:t>,</w:t>
      </w:r>
      <w:r w:rsidR="00B96A19" w:rsidRPr="00911274">
        <w:rPr>
          <w:rFonts w:eastAsia="Times New Roman"/>
          <w:i/>
          <w:lang w:eastAsia="ru-RU"/>
        </w:rPr>
        <w:t xml:space="preserve"> </w:t>
      </w:r>
      <w:r w:rsidR="00367C76" w:rsidRPr="00911274">
        <w:rPr>
          <w:rFonts w:eastAsia="Times New Roman"/>
          <w:i/>
          <w:lang w:eastAsia="ru-RU"/>
        </w:rPr>
        <w:t>1958г.</w:t>
      </w:r>
      <w:r w:rsidRPr="00F31243">
        <w:rPr>
          <w:rFonts w:eastAsia="Times New Roman"/>
          <w:b/>
          <w:lang w:eastAsia="ru-RU"/>
        </w:rPr>
        <w:t xml:space="preserve"> </w:t>
      </w:r>
      <w:r w:rsidRPr="00F31243">
        <w:rPr>
          <w:rFonts w:eastAsia="Times New Roman"/>
          <w:lang w:eastAsia="ru-RU"/>
        </w:rPr>
        <w:t>д</w:t>
      </w:r>
      <w:r w:rsidR="00C00259" w:rsidRPr="00F31243">
        <w:rPr>
          <w:rStyle w:val="cut2visible"/>
          <w:szCs w:val="24"/>
          <w:shd w:val="clear" w:color="auto" w:fill="FFFFFF"/>
        </w:rPr>
        <w:t>ействие происходит в 30 - 50 годы. Неразлучные друзья Кайтанов, Уфимцев и Акишин добровольно стали первыми метростроевцами. О них и их подругах Леле, Маше и Тане и других друзьях и товарищах рассказывает этот фильм. Свою дружбу и единство они</w:t>
      </w:r>
      <w:r w:rsidR="00AE08F8">
        <w:rPr>
          <w:rStyle w:val="apple-converted-space"/>
          <w:szCs w:val="24"/>
          <w:shd w:val="clear" w:color="auto" w:fill="FFFFFF"/>
        </w:rPr>
        <w:t xml:space="preserve"> </w:t>
      </w:r>
      <w:r w:rsidR="00C00259" w:rsidRPr="00F31243">
        <w:rPr>
          <w:rStyle w:val="cut2invisible"/>
          <w:szCs w:val="24"/>
          <w:shd w:val="clear" w:color="auto" w:fill="FFFFFF"/>
        </w:rPr>
        <w:t>пронесли через всю жизнь. Трудовой фронт, испанские добровольные бригады, Вторая мировая война и снова послевоенный труд уже в мирное время, радости и печали, победы и утраты, любовь и счастье…</w:t>
      </w:r>
    </w:p>
    <w:p w:rsidR="00B96A19" w:rsidRPr="00911274" w:rsidRDefault="00B96A19" w:rsidP="00AE08F8">
      <w:pPr>
        <w:pStyle w:val="af"/>
        <w:spacing w:before="120"/>
        <w:rPr>
          <w:rFonts w:eastAsia="Times New Roman"/>
          <w:i/>
          <w:color w:val="000000"/>
          <w:lang w:eastAsia="ru-RU"/>
        </w:rPr>
      </w:pPr>
      <w:r w:rsidRPr="00911274">
        <w:rPr>
          <w:rFonts w:eastAsia="Times New Roman"/>
          <w:i/>
          <w:color w:val="000000"/>
          <w:lang w:eastAsia="ru-RU"/>
        </w:rPr>
        <w:t>«ЧП районного масштаба», 1988</w:t>
      </w:r>
      <w:r w:rsidR="00911274" w:rsidRPr="00911274">
        <w:rPr>
          <w:rFonts w:eastAsia="Times New Roman"/>
          <w:i/>
          <w:color w:val="000000"/>
          <w:lang w:eastAsia="ru-RU"/>
        </w:rPr>
        <w:t xml:space="preserve"> </w:t>
      </w:r>
      <w:r w:rsidRPr="00911274">
        <w:rPr>
          <w:rFonts w:eastAsia="Times New Roman"/>
          <w:i/>
          <w:color w:val="000000"/>
          <w:lang w:eastAsia="ru-RU"/>
        </w:rPr>
        <w:t>г.</w:t>
      </w:r>
    </w:p>
    <w:p w:rsidR="00013FDF" w:rsidRPr="00DA0176" w:rsidRDefault="00013FDF" w:rsidP="00DA0176">
      <w:pPr>
        <w:pStyle w:val="af"/>
        <w:rPr>
          <w:rFonts w:eastAsia="Times New Roman"/>
          <w:color w:val="000000"/>
          <w:lang w:eastAsia="ru-RU"/>
        </w:rPr>
      </w:pPr>
      <w:r w:rsidRPr="00DA0176">
        <w:t>Чрезвычайное происшествие — похищение красного знамени из здания райкома комсомола — становится предлогом для раскрытия безнравственности, распущенности и вседозволенности, царящих в среде комсомольских лидеров.</w:t>
      </w:r>
    </w:p>
    <w:p w:rsidR="00F66586" w:rsidRPr="00911274" w:rsidRDefault="00B96A19" w:rsidP="00AE08F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«Молодая гвардия»</w:t>
      </w:r>
      <w:r w:rsidR="00CA7C0C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67C76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1948</w:t>
      </w:r>
      <w:r w:rsidR="00CA7C0C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</w:p>
    <w:p w:rsidR="00E3264D" w:rsidRPr="002103C3" w:rsidRDefault="00E3264D" w:rsidP="00DA0176">
      <w:pPr>
        <w:pStyle w:val="af"/>
        <w:rPr>
          <w:szCs w:val="24"/>
          <w:shd w:val="clear" w:color="auto" w:fill="FFFFFF"/>
        </w:rPr>
      </w:pPr>
      <w:r w:rsidRPr="00F66586">
        <w:rPr>
          <w:rStyle w:val="cut2visible"/>
          <w:szCs w:val="24"/>
          <w:shd w:val="clear" w:color="auto" w:fill="FFFFFF"/>
        </w:rPr>
        <w:t>Фильм рассказывает о событиях 1942 года, происшедших в оккупированном фашистами Краснодоне. Вчерашние школьники создают подпольную организацию и начинают свою борьбу: распространяют листовки, освобождают группу пленных красноармейцев, сжигают</w:t>
      </w:r>
      <w:r w:rsidRPr="00F66586">
        <w:rPr>
          <w:rStyle w:val="apple-converted-space"/>
          <w:szCs w:val="24"/>
          <w:shd w:val="clear" w:color="auto" w:fill="FFFFFF"/>
        </w:rPr>
        <w:t xml:space="preserve"> </w:t>
      </w:r>
      <w:r w:rsidRPr="00F66586">
        <w:rPr>
          <w:rStyle w:val="cut2invisible"/>
          <w:szCs w:val="24"/>
          <w:shd w:val="clear" w:color="auto" w:fill="FFFFFF"/>
        </w:rPr>
        <w:t>немецкую биржу, спасая соотечественников от фашистского рабства, в день годовщины Октября развешивают красные флаги. В их действиях, как и в их детском бесстрашии многое идет от игры: ведь еще вчера кое-кто был признанным хулиганом, кое-кто вовсе не помышлял о подвигах, кое-кто не желал выслушивать наставления, подчиняться дисциплине. Но именно благодаря их изобретательности, отчаянной смелости и дерзости удавались самые опасные и самые ошеломляющие акции.</w:t>
      </w:r>
    </w:p>
    <w:p w:rsidR="00B96A19" w:rsidRPr="00911274" w:rsidRDefault="00B96A19" w:rsidP="00AE08F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«Семеро сыновей моих»</w:t>
      </w:r>
      <w:r w:rsidR="00CA7C0C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67C76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1970</w:t>
      </w:r>
      <w:r w:rsidR="00CA7C0C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</w:t>
      </w:r>
    </w:p>
    <w:p w:rsidR="00013FDF" w:rsidRPr="00013FDF" w:rsidRDefault="00911274" w:rsidP="00DA0176">
      <w:pPr>
        <w:pStyle w:val="af"/>
        <w:rPr>
          <w:rFonts w:eastAsia="Times New Roman"/>
          <w:lang w:eastAsia="ru-RU"/>
        </w:rPr>
      </w:pPr>
      <w:r>
        <w:rPr>
          <w:shd w:val="clear" w:color="auto" w:fill="FFFFFF"/>
        </w:rPr>
        <w:t>Х</w:t>
      </w:r>
      <w:r w:rsidR="00013FDF" w:rsidRPr="00013FDF">
        <w:rPr>
          <w:shd w:val="clear" w:color="auto" w:fill="FFFFFF"/>
        </w:rPr>
        <w:t>удожественный фильм, снятый режиссёром</w:t>
      </w:r>
      <w:r w:rsidR="00013FDF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hyperlink r:id="rId30" w:history="1">
        <w:r w:rsidR="00013FDF" w:rsidRPr="00013FDF">
          <w:rPr>
            <w:rStyle w:val="a7"/>
            <w:color w:val="auto"/>
            <w:szCs w:val="24"/>
            <w:u w:val="none"/>
            <w:shd w:val="clear" w:color="auto" w:fill="FFFFFF"/>
          </w:rPr>
          <w:t>Тофиком Тагизаде</w:t>
        </w:r>
      </w:hyperlink>
      <w:r w:rsidR="00013FDF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="00013FDF" w:rsidRPr="00013FDF">
        <w:rPr>
          <w:shd w:val="clear" w:color="auto" w:fill="FFFFFF"/>
        </w:rPr>
        <w:t>в 1970 году на киностудии «Азербайджанфильм» по мотивам «Комсомольской поэмы» Самеда Вургуна. В фильме повествуется о борьбе первых комсомольцев за установление советской власти в Азербайджане в 1920 году с людьми Герай-бека, о трагической истории любви комсомольца Джалала и дочери Герай-бека Умай.</w:t>
      </w:r>
    </w:p>
    <w:p w:rsidR="00B96A19" w:rsidRPr="00911274" w:rsidRDefault="002103C3" w:rsidP="00AE08F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«</w:t>
      </w:r>
      <w:r w:rsidR="00B96A19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Завтрак на траве</w:t>
      </w: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B96A19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367C76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1979</w:t>
      </w:r>
      <w:r w:rsidR="00CA7C0C" w:rsidRPr="00911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</w:p>
    <w:p w:rsidR="00013FDF" w:rsidRPr="00013FDF" w:rsidRDefault="00655ABC" w:rsidP="00DA0176">
      <w:pPr>
        <w:pStyle w:val="af"/>
      </w:pPr>
      <w:r w:rsidRPr="00013FDF">
        <w:t>С</w:t>
      </w:r>
      <w:r w:rsidR="00013FDF" w:rsidRPr="00013FDF">
        <w:t>оветский</w:t>
      </w:r>
      <w:r>
        <w:t xml:space="preserve"> </w:t>
      </w:r>
      <w:r w:rsidR="00013FDF" w:rsidRPr="00013FDF">
        <w:t xml:space="preserve"> двухсерийный телевизионный художественный фильм режиссёра </w:t>
      </w:r>
      <w:hyperlink r:id="rId31" w:history="1">
        <w:r w:rsidR="00013FDF" w:rsidRPr="00013FDF">
          <w:rPr>
            <w:rStyle w:val="a7"/>
            <w:color w:val="auto"/>
            <w:szCs w:val="24"/>
            <w:u w:val="none"/>
          </w:rPr>
          <w:t>Николая Александровича</w:t>
        </w:r>
      </w:hyperlink>
      <w:r w:rsidR="00013FDF" w:rsidRPr="00013FDF">
        <w:rPr>
          <w:rStyle w:val="apple-converted-space"/>
          <w:szCs w:val="24"/>
        </w:rPr>
        <w:t xml:space="preserve"> </w:t>
      </w:r>
      <w:r w:rsidR="00013FDF" w:rsidRPr="00013FDF">
        <w:t>по мотивам рассказов Анатолия Черноусова.</w:t>
      </w:r>
    </w:p>
    <w:p w:rsidR="002103C3" w:rsidRPr="002103C3" w:rsidRDefault="002103C3" w:rsidP="00DA0176">
      <w:pPr>
        <w:pStyle w:val="af"/>
      </w:pPr>
      <w:r w:rsidRPr="002103C3">
        <w:t xml:space="preserve">Герой фильма </w:t>
      </w:r>
      <w:r w:rsidR="00AE08F8">
        <w:t>—</w:t>
      </w:r>
      <w:r w:rsidRPr="002103C3">
        <w:t xml:space="preserve"> вожатый пионерского лагеря Иван Ковалев </w:t>
      </w:r>
      <w:r w:rsidR="00AE08F8">
        <w:t>—</w:t>
      </w:r>
      <w:r w:rsidRPr="002103C3">
        <w:t xml:space="preserve"> упорно и вполне обоснованно добивается уважения своих подопечных... </w:t>
      </w:r>
    </w:p>
    <w:p w:rsidR="00013FDF" w:rsidRPr="00655ABC" w:rsidRDefault="002103C3" w:rsidP="00AE08F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B96A19"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м</w:t>
      </w:r>
      <w:r w:rsidR="00CA7C0C"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оей смерти прошу винить Клаву К.</w:t>
      </w:r>
      <w:r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911274" w:rsidRPr="0091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1979 г.</w:t>
      </w:r>
      <w:r w:rsidR="00911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3FDF" w:rsidRPr="00013FDF">
        <w:rPr>
          <w:lang w:eastAsia="ru-RU"/>
        </w:rPr>
        <w:t xml:space="preserve">— </w:t>
      </w:r>
      <w:r w:rsidR="00013FDF" w:rsidRPr="00655ABC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фильм о первой любви, снятый режиссёрами Николаем Лебедевым и Эрнестом Ясаном по повести Михаила Львовского. </w:t>
      </w:r>
    </w:p>
    <w:p w:rsidR="00BB16C9" w:rsidRPr="00BB16C9" w:rsidRDefault="00BB16C9" w:rsidP="00BB16C9">
      <w:pPr>
        <w:pStyle w:val="af"/>
      </w:pPr>
      <w:r w:rsidRPr="00BB16C9">
        <w:t xml:space="preserve">Трагическая история отношений советских подростков Сережи Лаврова и Клавы Климковой. В центре сюжета — мучительные переживания неопытного интеллигентного юноши, глубоко задетого несбывшимися мечтами о большой и чистой любви. </w:t>
      </w:r>
    </w:p>
    <w:p w:rsidR="00B96A19" w:rsidRPr="00AE08F8" w:rsidRDefault="002103C3" w:rsidP="00AE08F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B96A19"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Большая перемена</w:t>
      </w:r>
      <w:r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CA7C0C" w:rsidRPr="00AE08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1972-1973 гг.</w:t>
      </w:r>
    </w:p>
    <w:p w:rsidR="001965A0" w:rsidRPr="001965A0" w:rsidRDefault="00367C76" w:rsidP="001965A0">
      <w:pPr>
        <w:pStyle w:val="af"/>
      </w:pPr>
      <w:r>
        <w:rPr>
          <w:lang w:eastAsia="ru-RU"/>
        </w:rPr>
        <w:t>С</w:t>
      </w:r>
      <w:r w:rsidR="00013FDF" w:rsidRPr="00013FDF">
        <w:rPr>
          <w:lang w:eastAsia="ru-RU"/>
        </w:rPr>
        <w:t xml:space="preserve">оветский художественный </w:t>
      </w:r>
      <w:r w:rsidR="00CA7C0C">
        <w:rPr>
          <w:lang w:eastAsia="ru-RU"/>
        </w:rPr>
        <w:t>фильм, снятый</w:t>
      </w:r>
      <w:r w:rsidR="00013FDF" w:rsidRPr="00013FDF">
        <w:rPr>
          <w:lang w:eastAsia="ru-RU"/>
        </w:rPr>
        <w:t xml:space="preserve"> режиссёром Алексеем Кореневым</w:t>
      </w:r>
      <w:r w:rsidR="001965A0">
        <w:rPr>
          <w:lang w:eastAsia="ru-RU"/>
        </w:rPr>
        <w:t xml:space="preserve">, </w:t>
      </w:r>
      <w:r w:rsidR="00CA7C0C" w:rsidRPr="001965A0">
        <w:rPr>
          <w:shd w:val="clear" w:color="auto" w:fill="FFFFFF"/>
        </w:rPr>
        <w:t>по мотивам повести Г. Садовникова «Иду к людям».</w:t>
      </w:r>
    </w:p>
    <w:p w:rsidR="00013FDF" w:rsidRDefault="00CA7C0C" w:rsidP="001965A0">
      <w:pPr>
        <w:pStyle w:val="af"/>
        <w:rPr>
          <w:shd w:val="clear" w:color="auto" w:fill="FFFFFF"/>
        </w:rPr>
      </w:pPr>
      <w:r w:rsidRPr="001965A0">
        <w:rPr>
          <w:shd w:val="clear" w:color="auto" w:fill="FFFFFF"/>
        </w:rPr>
        <w:t>Молодой подающий надежды аспирант-историк, поссорившись со своей невестой (тоже аспирантом), бросает науку и идет работать в вечернюю школу. Взаимоотношения с учениками (многие из которых старше его) «учат его жизни», возвращая в конечном итоге к своей невесте.</w:t>
      </w:r>
    </w:p>
    <w:p w:rsidR="00C84108" w:rsidRPr="00AE08F8" w:rsidRDefault="002103C3" w:rsidP="00AE08F8">
      <w:pPr>
        <w:pStyle w:val="af"/>
        <w:spacing w:before="120"/>
        <w:ind w:left="709" w:firstLine="0"/>
        <w:rPr>
          <w:i/>
        </w:rPr>
      </w:pPr>
      <w:r w:rsidRPr="00AE08F8">
        <w:rPr>
          <w:i/>
        </w:rPr>
        <w:t>«</w:t>
      </w:r>
      <w:r w:rsidR="001965A0" w:rsidRPr="00AE08F8">
        <w:rPr>
          <w:i/>
        </w:rPr>
        <w:t>Как закалялась сталь</w:t>
      </w:r>
      <w:r w:rsidRPr="00AE08F8">
        <w:rPr>
          <w:i/>
        </w:rPr>
        <w:t>»</w:t>
      </w:r>
      <w:r w:rsidR="001965A0" w:rsidRPr="00AE08F8">
        <w:rPr>
          <w:i/>
        </w:rPr>
        <w:t>, 1973 г.</w:t>
      </w:r>
    </w:p>
    <w:p w:rsidR="001965A0" w:rsidRPr="001965A0" w:rsidRDefault="001965A0" w:rsidP="001965A0">
      <w:pPr>
        <w:pStyle w:val="af"/>
      </w:pPr>
      <w:r w:rsidRPr="001965A0">
        <w:t>Фильм представляет собой</w:t>
      </w:r>
      <w:r>
        <w:rPr>
          <w:rStyle w:val="apple-converted-space"/>
          <w:szCs w:val="24"/>
        </w:rPr>
        <w:t xml:space="preserve"> </w:t>
      </w:r>
      <w:hyperlink r:id="rId32" w:tooltip="Экранизация" w:history="1">
        <w:r w:rsidRPr="001965A0">
          <w:rPr>
            <w:rStyle w:val="a7"/>
            <w:color w:val="auto"/>
            <w:szCs w:val="24"/>
            <w:u w:val="none"/>
          </w:rPr>
          <w:t>экранизацию</w:t>
        </w:r>
      </w:hyperlink>
      <w:r>
        <w:rPr>
          <w:rStyle w:val="apple-converted-space"/>
          <w:szCs w:val="24"/>
        </w:rPr>
        <w:t xml:space="preserve"> </w:t>
      </w:r>
      <w:r w:rsidRPr="001965A0">
        <w:t>одноимённого романа Н. А. Островского (во многом основанного на биографии автора), в котором рассказывается о жизненном пути молодого</w:t>
      </w:r>
      <w:r>
        <w:rPr>
          <w:rStyle w:val="apple-converted-space"/>
          <w:szCs w:val="24"/>
        </w:rPr>
        <w:t xml:space="preserve"> </w:t>
      </w:r>
      <w:hyperlink r:id="rId33" w:tooltip="Революционер" w:history="1">
        <w:r w:rsidRPr="001965A0">
          <w:rPr>
            <w:rStyle w:val="a7"/>
            <w:color w:val="auto"/>
            <w:szCs w:val="24"/>
            <w:u w:val="none"/>
          </w:rPr>
          <w:t>революционера</w:t>
        </w:r>
      </w:hyperlink>
      <w:r>
        <w:rPr>
          <w:rStyle w:val="apple-converted-space"/>
          <w:szCs w:val="24"/>
        </w:rPr>
        <w:t xml:space="preserve"> </w:t>
      </w:r>
      <w:r w:rsidRPr="001965A0">
        <w:t>в</w:t>
      </w:r>
      <w:r>
        <w:rPr>
          <w:rStyle w:val="apple-converted-space"/>
          <w:szCs w:val="24"/>
        </w:rPr>
        <w:t xml:space="preserve"> </w:t>
      </w:r>
      <w:hyperlink r:id="rId34" w:tooltip="Октябрьская революция" w:history="1">
        <w:r w:rsidRPr="001965A0">
          <w:rPr>
            <w:rStyle w:val="a7"/>
            <w:color w:val="auto"/>
            <w:szCs w:val="24"/>
            <w:u w:val="none"/>
          </w:rPr>
          <w:t>предреволюционные годы</w:t>
        </w:r>
      </w:hyperlink>
      <w:r w:rsidRPr="001965A0">
        <w:t>, во время</w:t>
      </w:r>
      <w:r>
        <w:rPr>
          <w:rStyle w:val="apple-converted-space"/>
          <w:szCs w:val="24"/>
        </w:rPr>
        <w:t xml:space="preserve"> </w:t>
      </w:r>
      <w:hyperlink r:id="rId35" w:tooltip="Гражданская война в России" w:history="1">
        <w:r w:rsidRPr="001965A0">
          <w:rPr>
            <w:rStyle w:val="a7"/>
            <w:color w:val="auto"/>
            <w:szCs w:val="24"/>
            <w:u w:val="none"/>
          </w:rPr>
          <w:t>гражданской войны</w:t>
        </w:r>
      </w:hyperlink>
      <w:r>
        <w:rPr>
          <w:rStyle w:val="apple-converted-space"/>
          <w:szCs w:val="24"/>
        </w:rPr>
        <w:t xml:space="preserve"> </w:t>
      </w:r>
      <w:r w:rsidRPr="001965A0">
        <w:t>и послевоенного строительства.</w:t>
      </w:r>
    </w:p>
    <w:p w:rsidR="001965A0" w:rsidRPr="001965A0" w:rsidRDefault="001965A0" w:rsidP="001965A0">
      <w:pPr>
        <w:pStyle w:val="af"/>
      </w:pPr>
      <w:r w:rsidRPr="001965A0">
        <w:t>Фильм имел огромный успех, в советские времена регулярно демонстрировался по телевидению.</w:t>
      </w:r>
    </w:p>
    <w:p w:rsidR="00FA5DF9" w:rsidRDefault="00FA5DF9" w:rsidP="00AE08F8">
      <w:pPr>
        <w:pStyle w:val="af"/>
        <w:spacing w:before="120"/>
        <w:rPr>
          <w:i/>
        </w:rPr>
      </w:pPr>
    </w:p>
    <w:p w:rsidR="00FA5DF9" w:rsidRDefault="00FA5DF9" w:rsidP="00AE08F8">
      <w:pPr>
        <w:pStyle w:val="af"/>
        <w:spacing w:before="120"/>
        <w:rPr>
          <w:i/>
        </w:rPr>
      </w:pPr>
    </w:p>
    <w:p w:rsidR="00367C76" w:rsidRPr="00AE08F8" w:rsidRDefault="002103C3" w:rsidP="00AE08F8">
      <w:pPr>
        <w:pStyle w:val="af"/>
        <w:spacing w:before="120"/>
        <w:rPr>
          <w:i/>
        </w:rPr>
      </w:pPr>
      <w:r w:rsidRPr="00AE08F8">
        <w:rPr>
          <w:i/>
        </w:rPr>
        <w:lastRenderedPageBreak/>
        <w:t>«</w:t>
      </w:r>
      <w:r w:rsidR="00C84108" w:rsidRPr="00AE08F8">
        <w:rPr>
          <w:i/>
        </w:rPr>
        <w:t>Время, вперёд!</w:t>
      </w:r>
      <w:r w:rsidRPr="00AE08F8">
        <w:rPr>
          <w:i/>
        </w:rPr>
        <w:t>»</w:t>
      </w:r>
      <w:r w:rsidR="00C84108" w:rsidRPr="00AE08F8">
        <w:rPr>
          <w:i/>
        </w:rPr>
        <w:t xml:space="preserve">, 1966 г. </w:t>
      </w:r>
    </w:p>
    <w:p w:rsidR="00C84108" w:rsidRPr="00C84108" w:rsidRDefault="00367C76" w:rsidP="00C84108">
      <w:pPr>
        <w:pStyle w:val="a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Э</w:t>
      </w:r>
      <w:r w:rsidR="00C84108" w:rsidRPr="00C84108">
        <w:rPr>
          <w:color w:val="222222"/>
          <w:shd w:val="clear" w:color="auto" w:fill="FFFFFF"/>
        </w:rPr>
        <w:t xml:space="preserve">кранизация </w:t>
      </w:r>
      <w:hyperlink r:id="rId36" w:tooltip="Время, вперёд! (роман) (страница отсутствует)" w:history="1">
        <w:r w:rsidR="00C84108" w:rsidRPr="00C84108">
          <w:rPr>
            <w:rStyle w:val="a7"/>
            <w:color w:val="000000" w:themeColor="text1"/>
            <w:u w:val="none"/>
            <w:shd w:val="clear" w:color="auto" w:fill="FFFFFF"/>
          </w:rPr>
          <w:t>одноимённого романа</w:t>
        </w:r>
      </w:hyperlink>
      <w:r w:rsidR="00C84108" w:rsidRPr="00C84108">
        <w:rPr>
          <w:color w:val="000000" w:themeColor="text1"/>
          <w:shd w:val="clear" w:color="auto" w:fill="FFFFFF"/>
        </w:rPr>
        <w:t xml:space="preserve"> </w:t>
      </w:r>
      <w:hyperlink r:id="rId37" w:history="1">
        <w:r w:rsidR="00C84108" w:rsidRPr="00C84108">
          <w:rPr>
            <w:rStyle w:val="a7"/>
            <w:color w:val="000000" w:themeColor="text1"/>
            <w:u w:val="none"/>
            <w:shd w:val="clear" w:color="auto" w:fill="FFFFFF"/>
          </w:rPr>
          <w:t>Валентина Катаева</w:t>
        </w:r>
      </w:hyperlink>
      <w:r w:rsidR="00C84108" w:rsidRPr="00C84108">
        <w:rPr>
          <w:color w:val="222222"/>
          <w:shd w:val="clear" w:color="auto" w:fill="FFFFFF"/>
        </w:rPr>
        <w:t>. Вышел к 50 летию Октябрьской революции. Посвящён  первым пя</w:t>
      </w:r>
      <w:r w:rsidR="001965A0">
        <w:rPr>
          <w:color w:val="222222"/>
          <w:shd w:val="clear" w:color="auto" w:fill="FFFFFF"/>
        </w:rPr>
        <w:t>тилеткам</w:t>
      </w:r>
      <w:r w:rsidR="00C84108" w:rsidRPr="00C84108">
        <w:rPr>
          <w:color w:val="222222"/>
          <w:shd w:val="clear" w:color="auto" w:fill="FFFFFF"/>
        </w:rPr>
        <w:t xml:space="preserve"> в стране, строительству Магнитогорского металлургического комбината. Параллельно также показываются и личные проблемы героев.</w:t>
      </w:r>
    </w:p>
    <w:p w:rsidR="00C84108" w:rsidRPr="00AE08F8" w:rsidRDefault="002103C3" w:rsidP="00AE08F8">
      <w:pPr>
        <w:pStyle w:val="af"/>
        <w:spacing w:before="120"/>
        <w:rPr>
          <w:i/>
        </w:rPr>
      </w:pPr>
      <w:r w:rsidRPr="00AE08F8">
        <w:rPr>
          <w:i/>
        </w:rPr>
        <w:t>«</w:t>
      </w:r>
      <w:r w:rsidR="00367C76" w:rsidRPr="00AE08F8">
        <w:rPr>
          <w:i/>
        </w:rPr>
        <w:t>Завтра была война</w:t>
      </w:r>
      <w:r w:rsidRPr="00AE08F8">
        <w:rPr>
          <w:i/>
        </w:rPr>
        <w:t>»</w:t>
      </w:r>
      <w:r w:rsidR="00911274" w:rsidRPr="00AE08F8">
        <w:rPr>
          <w:i/>
        </w:rPr>
        <w:t>1987 г.</w:t>
      </w:r>
    </w:p>
    <w:p w:rsidR="006F243A" w:rsidRDefault="00C84108" w:rsidP="00C84108">
      <w:pPr>
        <w:pStyle w:val="af"/>
        <w:rPr>
          <w:color w:val="222222"/>
          <w:shd w:val="clear" w:color="auto" w:fill="FFFFFF"/>
        </w:rPr>
      </w:pPr>
      <w:r w:rsidRPr="00367C76">
        <w:t>Завтра была война по повести Б.Васильева</w:t>
      </w:r>
      <w:r w:rsidRPr="00C84108">
        <w:t xml:space="preserve">, режиссёр Ю.Кар. </w:t>
      </w:r>
      <w:r w:rsidRPr="00C84108">
        <w:rPr>
          <w:color w:val="222222"/>
          <w:shd w:val="clear" w:color="auto" w:fill="FFFFFF"/>
        </w:rPr>
        <w:t xml:space="preserve">Драматическая киноповесть о молодом поколении, оказавшемся на пороге взрослой жизни. </w:t>
      </w:r>
    </w:p>
    <w:p w:rsidR="00367C76" w:rsidRPr="00AE08F8" w:rsidRDefault="002103C3" w:rsidP="00AE08F8">
      <w:pPr>
        <w:pStyle w:val="af"/>
        <w:spacing w:before="120"/>
        <w:rPr>
          <w:i/>
          <w:color w:val="222222"/>
          <w:shd w:val="clear" w:color="auto" w:fill="FFFFFF"/>
        </w:rPr>
      </w:pPr>
      <w:r w:rsidRPr="00AE08F8">
        <w:rPr>
          <w:i/>
        </w:rPr>
        <w:t>«</w:t>
      </w:r>
      <w:r w:rsidR="00C84108" w:rsidRPr="00AE08F8">
        <w:rPr>
          <w:i/>
        </w:rPr>
        <w:t>Аттестат зрелости</w:t>
      </w:r>
      <w:r w:rsidRPr="00AE08F8">
        <w:rPr>
          <w:i/>
        </w:rPr>
        <w:t>»</w:t>
      </w:r>
      <w:r w:rsidR="00C84108" w:rsidRPr="00AE08F8">
        <w:rPr>
          <w:i/>
        </w:rPr>
        <w:t>, 1954 г.</w:t>
      </w:r>
    </w:p>
    <w:p w:rsidR="00C84108" w:rsidRPr="00C84108" w:rsidRDefault="00367C76" w:rsidP="00C84108">
      <w:pPr>
        <w:pStyle w:val="af"/>
        <w:rPr>
          <w:color w:val="000000" w:themeColor="text1"/>
        </w:rPr>
      </w:pPr>
      <w:r w:rsidRPr="00367C76">
        <w:rPr>
          <w:color w:val="222222"/>
          <w:shd w:val="clear" w:color="auto" w:fill="FFFFFF"/>
        </w:rPr>
        <w:t>Ф</w:t>
      </w:r>
      <w:r w:rsidR="00C84108" w:rsidRPr="00367C76">
        <w:rPr>
          <w:color w:val="222222"/>
          <w:shd w:val="clear" w:color="auto" w:fill="FFFFFF"/>
        </w:rPr>
        <w:t>ильм режиссёра</w:t>
      </w:r>
      <w:r w:rsidR="00C84108" w:rsidRPr="00C84108">
        <w:rPr>
          <w:color w:val="222222"/>
          <w:shd w:val="clear" w:color="auto" w:fill="FFFFFF"/>
        </w:rPr>
        <w:t xml:space="preserve"> </w:t>
      </w:r>
      <w:hyperlink r:id="rId38" w:tooltip="Лукашевич, Татьяна Николаевна" w:history="1">
        <w:r w:rsidR="00C84108" w:rsidRPr="00C84108">
          <w:rPr>
            <w:rStyle w:val="a7"/>
            <w:color w:val="000000" w:themeColor="text1"/>
            <w:u w:val="none"/>
            <w:shd w:val="clear" w:color="auto" w:fill="FFFFFF"/>
          </w:rPr>
          <w:t>Татьяны Лукашевич</w:t>
        </w:r>
      </w:hyperlink>
      <w:r w:rsidR="00C84108" w:rsidRPr="00C84108">
        <w:t xml:space="preserve"> </w:t>
      </w:r>
      <w:r w:rsidR="00C84108" w:rsidRPr="00C84108">
        <w:rPr>
          <w:color w:val="000000" w:themeColor="text1"/>
          <w:shd w:val="clear" w:color="auto" w:fill="FFFFFF"/>
        </w:rPr>
        <w:t xml:space="preserve">по </w:t>
      </w:r>
      <w:hyperlink r:id="rId39" w:tooltip="Аттестат зрелости (пьеса) (страница отсутствует)" w:history="1">
        <w:r w:rsidR="00C84108" w:rsidRPr="00C84108">
          <w:rPr>
            <w:rStyle w:val="a7"/>
            <w:color w:val="000000" w:themeColor="text1"/>
            <w:u w:val="none"/>
            <w:shd w:val="clear" w:color="auto" w:fill="FFFFFF"/>
          </w:rPr>
          <w:t>одноимённой пьесе</w:t>
        </w:r>
      </w:hyperlink>
      <w:r w:rsidR="00C84108" w:rsidRPr="00C84108">
        <w:t xml:space="preserve"> </w:t>
      </w:r>
      <w:hyperlink r:id="rId40" w:history="1">
        <w:r w:rsidR="00C84108" w:rsidRPr="00C84108">
          <w:rPr>
            <w:rStyle w:val="a7"/>
            <w:color w:val="000000" w:themeColor="text1"/>
            <w:u w:val="none"/>
            <w:shd w:val="clear" w:color="auto" w:fill="FFFFFF"/>
          </w:rPr>
          <w:t>Лии Гераскиной</w:t>
        </w:r>
      </w:hyperlink>
      <w:r w:rsidR="00C84108" w:rsidRPr="00C84108">
        <w:rPr>
          <w:color w:val="000000" w:themeColor="text1"/>
          <w:shd w:val="clear" w:color="auto" w:fill="FFFFFF"/>
        </w:rPr>
        <w:t xml:space="preserve">. </w:t>
      </w:r>
      <w:r w:rsidR="00C84108" w:rsidRPr="00C84108">
        <w:rPr>
          <w:color w:val="222222"/>
          <w:shd w:val="clear" w:color="auto" w:fill="FFFFFF"/>
        </w:rPr>
        <w:t>Одарённый, но избалованный и эгоистичный старшеклассник Валентин Листовский спровоцировал в школе конфликтную ситуацию: подвёл друзей, оскорбил учительницу. Он презрительно и высокомерно относится ко всем. Но друзья не дают парню волю: герой разоблачён и наказан.</w:t>
      </w:r>
    </w:p>
    <w:p w:rsidR="00C84108" w:rsidRPr="00AE08F8" w:rsidRDefault="002103C3" w:rsidP="00AE08F8">
      <w:pPr>
        <w:pStyle w:val="af"/>
        <w:spacing w:before="120"/>
        <w:rPr>
          <w:i/>
        </w:rPr>
      </w:pPr>
      <w:r w:rsidRPr="00AE08F8">
        <w:rPr>
          <w:i/>
        </w:rPr>
        <w:t>«Люди на мосту»</w:t>
      </w:r>
      <w:r w:rsidR="00C84108" w:rsidRPr="00AE08F8">
        <w:rPr>
          <w:i/>
        </w:rPr>
        <w:t>, 1959 г. , режиссёр А.</w:t>
      </w:r>
      <w:r w:rsidR="00911274" w:rsidRPr="00AE08F8">
        <w:rPr>
          <w:i/>
        </w:rPr>
        <w:t xml:space="preserve"> </w:t>
      </w:r>
      <w:r w:rsidR="00C84108" w:rsidRPr="00AE08F8">
        <w:rPr>
          <w:i/>
        </w:rPr>
        <w:t>Зархи.</w:t>
      </w:r>
    </w:p>
    <w:p w:rsidR="00367C76" w:rsidRDefault="00367C76" w:rsidP="00367C76">
      <w:pPr>
        <w:pStyle w:val="af"/>
        <w:rPr>
          <w:szCs w:val="15"/>
        </w:rPr>
      </w:pPr>
      <w:r w:rsidRPr="00367C76">
        <w:rPr>
          <w:szCs w:val="15"/>
        </w:rPr>
        <w:t>Конец 50-х годов. Бывший начальник главка Булыгин направлен из</w:t>
      </w:r>
      <w:r>
        <w:rPr>
          <w:szCs w:val="15"/>
        </w:rPr>
        <w:t xml:space="preserve"> </w:t>
      </w:r>
      <w:r w:rsidRPr="00367C76">
        <w:rPr>
          <w:szCs w:val="15"/>
        </w:rPr>
        <w:t>Москвы в</w:t>
      </w:r>
      <w:r>
        <w:rPr>
          <w:szCs w:val="15"/>
        </w:rPr>
        <w:t xml:space="preserve"> </w:t>
      </w:r>
      <w:r w:rsidRPr="00367C76">
        <w:rPr>
          <w:szCs w:val="15"/>
        </w:rPr>
        <w:t>Сибирь на</w:t>
      </w:r>
      <w:r>
        <w:rPr>
          <w:szCs w:val="15"/>
        </w:rPr>
        <w:t xml:space="preserve"> </w:t>
      </w:r>
      <w:r w:rsidRPr="00367C76">
        <w:rPr>
          <w:szCs w:val="15"/>
        </w:rPr>
        <w:t>строительство моста через реку Северная. С</w:t>
      </w:r>
      <w:r>
        <w:rPr>
          <w:szCs w:val="15"/>
        </w:rPr>
        <w:t xml:space="preserve"> </w:t>
      </w:r>
      <w:r w:rsidRPr="00367C76">
        <w:rPr>
          <w:szCs w:val="15"/>
        </w:rPr>
        <w:t>ним едет его</w:t>
      </w:r>
      <w:r>
        <w:rPr>
          <w:szCs w:val="15"/>
        </w:rPr>
        <w:t xml:space="preserve"> </w:t>
      </w:r>
      <w:r w:rsidRPr="00367C76">
        <w:rPr>
          <w:szCs w:val="15"/>
        </w:rPr>
        <w:t>семья: жена, сын, дочь и</w:t>
      </w:r>
      <w:r>
        <w:rPr>
          <w:szCs w:val="15"/>
        </w:rPr>
        <w:t xml:space="preserve"> </w:t>
      </w:r>
      <w:r w:rsidRPr="00367C76">
        <w:rPr>
          <w:szCs w:val="15"/>
        </w:rPr>
        <w:t>жених дочери. Когда-то опытный строитель, а</w:t>
      </w:r>
      <w:r>
        <w:rPr>
          <w:szCs w:val="15"/>
        </w:rPr>
        <w:t xml:space="preserve"> </w:t>
      </w:r>
      <w:r w:rsidRPr="00367C76">
        <w:rPr>
          <w:szCs w:val="15"/>
        </w:rPr>
        <w:t>теперь просто властный чиновник, Булыгин не</w:t>
      </w:r>
      <w:r>
        <w:rPr>
          <w:szCs w:val="15"/>
        </w:rPr>
        <w:t xml:space="preserve"> </w:t>
      </w:r>
      <w:r w:rsidRPr="00367C76">
        <w:rPr>
          <w:szCs w:val="15"/>
        </w:rPr>
        <w:t>может найти общего языка с</w:t>
      </w:r>
      <w:r>
        <w:rPr>
          <w:szCs w:val="15"/>
        </w:rPr>
        <w:t xml:space="preserve"> рабочими, и </w:t>
      </w:r>
      <w:r w:rsidRPr="00367C76">
        <w:rPr>
          <w:szCs w:val="15"/>
        </w:rPr>
        <w:t>люди начинают покидать стройку. Однако после многих переживаний и</w:t>
      </w:r>
      <w:r>
        <w:rPr>
          <w:szCs w:val="15"/>
        </w:rPr>
        <w:t xml:space="preserve"> </w:t>
      </w:r>
      <w:r w:rsidRPr="00367C76">
        <w:rPr>
          <w:szCs w:val="15"/>
        </w:rPr>
        <w:t>душевных испытаний Булыгин вновь обретает черты умелого руководителя.</w:t>
      </w:r>
    </w:p>
    <w:p w:rsidR="00AE08F8" w:rsidRDefault="00911274" w:rsidP="00AE08F8">
      <w:pPr>
        <w:pStyle w:val="af"/>
        <w:spacing w:before="120"/>
        <w:rPr>
          <w:b/>
        </w:rPr>
      </w:pPr>
      <w:r w:rsidRPr="00AE08F8">
        <w:rPr>
          <w:i/>
        </w:rPr>
        <w:t>«</w:t>
      </w:r>
      <w:r w:rsidR="00C84108" w:rsidRPr="00AE08F8">
        <w:rPr>
          <w:i/>
        </w:rPr>
        <w:t>Высота</w:t>
      </w:r>
      <w:r w:rsidRPr="00AE08F8">
        <w:rPr>
          <w:i/>
        </w:rPr>
        <w:t>»</w:t>
      </w:r>
      <w:r w:rsidR="00C84108" w:rsidRPr="00AE08F8">
        <w:rPr>
          <w:i/>
        </w:rPr>
        <w:t>,</w:t>
      </w:r>
      <w:r w:rsidRPr="00AE08F8">
        <w:rPr>
          <w:i/>
        </w:rPr>
        <w:t xml:space="preserve"> </w:t>
      </w:r>
      <w:r w:rsidR="00C84108" w:rsidRPr="00AE08F8">
        <w:rPr>
          <w:i/>
        </w:rPr>
        <w:t>1957, режиссёр А.</w:t>
      </w:r>
      <w:r w:rsidRPr="00AE08F8">
        <w:rPr>
          <w:i/>
        </w:rPr>
        <w:t xml:space="preserve"> </w:t>
      </w:r>
      <w:r w:rsidR="00C84108" w:rsidRPr="00AE08F8">
        <w:rPr>
          <w:i/>
        </w:rPr>
        <w:t>Зархи</w:t>
      </w:r>
      <w:r w:rsidR="00C84108" w:rsidRPr="00C84108">
        <w:rPr>
          <w:b/>
        </w:rPr>
        <w:t xml:space="preserve"> </w:t>
      </w:r>
    </w:p>
    <w:p w:rsidR="00C84108" w:rsidRPr="000647E8" w:rsidRDefault="00367C76" w:rsidP="000647E8">
      <w:pPr>
        <w:pStyle w:val="af"/>
        <w:rPr>
          <w:b/>
          <w:szCs w:val="24"/>
        </w:rPr>
      </w:pPr>
      <w:r w:rsidRPr="00DA0176">
        <w:rPr>
          <w:rStyle w:val="cut2visible"/>
          <w:color w:val="333333"/>
          <w:szCs w:val="24"/>
          <w:shd w:val="clear" w:color="auto" w:fill="FFFFFF"/>
        </w:rPr>
        <w:t>Фильм о непростых</w:t>
      </w:r>
      <w:r w:rsidR="00911274">
        <w:rPr>
          <w:rStyle w:val="apple-converted-space"/>
          <w:color w:val="333333"/>
          <w:szCs w:val="24"/>
          <w:shd w:val="clear" w:color="auto" w:fill="FFFFFF"/>
        </w:rPr>
        <w:t xml:space="preserve"> </w:t>
      </w:r>
      <w:r w:rsidRPr="00DA0176">
        <w:rPr>
          <w:rStyle w:val="cut2invisible"/>
          <w:color w:val="333333"/>
          <w:szCs w:val="24"/>
          <w:shd w:val="clear" w:color="auto" w:fill="FFFFFF"/>
        </w:rPr>
        <w:t>характерах простых советских людей, умеющих трудиться, мечтать, любить – строить большое человеческое счастье.</w:t>
      </w:r>
    </w:p>
    <w:p w:rsidR="00860BA2" w:rsidRPr="00AD021C" w:rsidRDefault="00860BA2" w:rsidP="00FA5DF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Комсомол ушёл в историю, но память о нём, как свет далёкой и яркой звезды, ещё долго будет согревать душу тем, кто всегда жил по принципу – раньше думай о Родине, а потом о себе.</w:t>
      </w:r>
    </w:p>
    <w:p w:rsidR="00B96A19" w:rsidRDefault="00B96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021C" w:rsidRPr="00B96A19" w:rsidRDefault="00AD021C" w:rsidP="00B96A1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A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</w:p>
    <w:p w:rsidR="00B96A19" w:rsidRPr="00B96A19" w:rsidRDefault="00B96A19" w:rsidP="00B96A1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Беляев, В. П. Старая крепость [Текст] : трилогия / В. П. Беляев. — Москва : Баян : Лептос, 1994. — 64</w:t>
      </w:r>
      <w:r>
        <w:rPr>
          <w:rFonts w:ascii="Times New Roman" w:hAnsi="Times New Roman" w:cs="Times New Roman"/>
          <w:sz w:val="24"/>
          <w:szCs w:val="24"/>
        </w:rPr>
        <w:t>0 с. : ил. — (Летопись России).</w:t>
      </w:r>
    </w:p>
    <w:p w:rsidR="00B96A19" w:rsidRDefault="00B96A19" w:rsidP="00B96A19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В начале пути [Текст] / сост. А.П. Житнухин. — Москва : Молодая  гвардия, 1987. — 288 с. : ил.</w:t>
      </w: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Васильев, Б. Л. Завтра была война [Текст] : повести; В списках не значился / Б. Л. Васильев. — Москва : Патриот, 1991. — 356 с. — (Школьная библиотека).</w:t>
      </w: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Гурвич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A19">
        <w:rPr>
          <w:rFonts w:ascii="Times New Roman" w:hAnsi="Times New Roman" w:cs="Times New Roman"/>
          <w:sz w:val="24"/>
          <w:szCs w:val="24"/>
        </w:rPr>
        <w:t xml:space="preserve"> Л. М. Глядя на фотографии [Текст] / Москва : </w:t>
      </w:r>
      <w:r>
        <w:rPr>
          <w:rFonts w:ascii="Times New Roman" w:hAnsi="Times New Roman" w:cs="Times New Roman"/>
          <w:sz w:val="24"/>
          <w:szCs w:val="24"/>
        </w:rPr>
        <w:t>Молодая гвардия, 1990. — 265 с. :</w:t>
      </w:r>
      <w:r w:rsidRPr="00B96A19">
        <w:rPr>
          <w:rFonts w:ascii="Times New Roman" w:hAnsi="Times New Roman" w:cs="Times New Roman"/>
          <w:sz w:val="24"/>
          <w:szCs w:val="24"/>
        </w:rPr>
        <w:t xml:space="preserve"> ил. — (Герои комсомола).</w:t>
      </w:r>
    </w:p>
    <w:p w:rsidR="009C5E6F" w:rsidRPr="009C5E6F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Дневники и письма комсомольцев [Текст] / сост. М. Катаева ; Ю. Глазков. — 2-е изд., доп. — Москва : Молодая гвардия, 1983. — 382 с. — (Б-ка юношества).</w:t>
      </w: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Комсомолькие поэты двадцатого века [Текст] : сборник /вступит. Ст., биогр. заметки, сост., подг. Текста и примеч. М. Ф. Пьяных. — Ленинград : Сов</w:t>
      </w:r>
      <w:r>
        <w:rPr>
          <w:rFonts w:ascii="Times New Roman" w:hAnsi="Times New Roman" w:cs="Times New Roman"/>
          <w:sz w:val="24"/>
          <w:szCs w:val="24"/>
        </w:rPr>
        <w:t>етский писатель, 1988. — 688 с. :</w:t>
      </w:r>
      <w:r w:rsidRPr="00B96A1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Кривенький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A19">
        <w:rPr>
          <w:rFonts w:ascii="Times New Roman" w:hAnsi="Times New Roman" w:cs="Times New Roman"/>
          <w:sz w:val="24"/>
          <w:szCs w:val="24"/>
        </w:rPr>
        <w:t xml:space="preserve"> А.И. На первых ступенях [Тек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6A19">
        <w:rPr>
          <w:rFonts w:ascii="Times New Roman" w:hAnsi="Times New Roman" w:cs="Times New Roman"/>
          <w:sz w:val="24"/>
          <w:szCs w:val="24"/>
        </w:rPr>
        <w:t>т] : Участие комсомола в революционном преобразовании высшей школы, подготовке и воспитании молодой советской интеллигенции 1918-1932 гг. — Москва : Молодая гвардия, 1988. — 173 с.</w:t>
      </w: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Нагишкин, Д. Сердце Бонивура [Текст] : роман : [для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6A19">
        <w:rPr>
          <w:rFonts w:ascii="Times New Roman" w:hAnsi="Times New Roman" w:cs="Times New Roman"/>
          <w:sz w:val="24"/>
          <w:szCs w:val="24"/>
        </w:rPr>
        <w:t>шк.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6A19">
        <w:rPr>
          <w:rFonts w:ascii="Times New Roman" w:hAnsi="Times New Roman" w:cs="Times New Roman"/>
          <w:sz w:val="24"/>
          <w:szCs w:val="24"/>
        </w:rPr>
        <w:t>возраста] / Д. Нагишкин ; илл. В. Соколова. — Минск : Юнацтва, 1987. — 606 с. : ил.</w:t>
      </w:r>
    </w:p>
    <w:p w:rsidR="00B96A19" w:rsidRPr="00B96A19" w:rsidRDefault="00B96A19" w:rsidP="00B96A19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Награды ВЛКСМ [Текст] / Москва : Молодая гвардия, 1983. — 127 с.</w:t>
      </w:r>
      <w:r w:rsidR="001D39BC">
        <w:rPr>
          <w:rFonts w:ascii="Times New Roman" w:hAnsi="Times New Roman" w:cs="Times New Roman"/>
          <w:sz w:val="24"/>
          <w:szCs w:val="24"/>
        </w:rPr>
        <w:t xml:space="preserve"> :</w:t>
      </w:r>
      <w:r w:rsidRPr="00B96A19">
        <w:rPr>
          <w:rFonts w:ascii="Times New Roman" w:hAnsi="Times New Roman" w:cs="Times New Roman"/>
          <w:sz w:val="24"/>
          <w:szCs w:val="24"/>
        </w:rPr>
        <w:t xml:space="preserve"> ил. — (Б-ка комс. </w:t>
      </w:r>
      <w:r w:rsidR="001D39BC">
        <w:rPr>
          <w:rFonts w:ascii="Times New Roman" w:hAnsi="Times New Roman" w:cs="Times New Roman"/>
          <w:sz w:val="24"/>
          <w:szCs w:val="24"/>
        </w:rPr>
        <w:t>а</w:t>
      </w:r>
      <w:r w:rsidRPr="00B96A19">
        <w:rPr>
          <w:rFonts w:ascii="Times New Roman" w:hAnsi="Times New Roman" w:cs="Times New Roman"/>
          <w:sz w:val="24"/>
          <w:szCs w:val="24"/>
        </w:rPr>
        <w:t>ктивиста).</w:t>
      </w:r>
    </w:p>
    <w:p w:rsidR="009C5E6F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 xml:space="preserve">Островский, Н.А. Как закалялась сталь [Текст] : роман / Н.А. Островский.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96A19">
        <w:rPr>
          <w:rFonts w:ascii="Times New Roman" w:hAnsi="Times New Roman" w:cs="Times New Roman"/>
          <w:sz w:val="24"/>
          <w:szCs w:val="24"/>
        </w:rPr>
        <w:t xml:space="preserve"> Москва : Советская Россия, 1987.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96A19">
        <w:rPr>
          <w:rFonts w:ascii="Times New Roman" w:hAnsi="Times New Roman" w:cs="Times New Roman"/>
          <w:sz w:val="24"/>
          <w:szCs w:val="24"/>
        </w:rPr>
        <w:t xml:space="preserve"> 300 с. : ил.</w:t>
      </w:r>
    </w:p>
    <w:p w:rsidR="00B96A19" w:rsidRPr="00B96A19" w:rsidRDefault="00B96A19" w:rsidP="00B96A19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Поляков</w:t>
      </w:r>
      <w:r w:rsidR="002266BA">
        <w:rPr>
          <w:rFonts w:ascii="Times New Roman" w:hAnsi="Times New Roman" w:cs="Times New Roman"/>
          <w:sz w:val="24"/>
          <w:szCs w:val="24"/>
        </w:rPr>
        <w:t>,</w:t>
      </w:r>
      <w:r w:rsidRPr="00B96A19">
        <w:rPr>
          <w:rFonts w:ascii="Times New Roman" w:hAnsi="Times New Roman" w:cs="Times New Roman"/>
          <w:sz w:val="24"/>
          <w:szCs w:val="24"/>
        </w:rPr>
        <w:t xml:space="preserve"> Ю.М. ЧП районного масштаба : Повесть [Текст] / Москва : Моск. Рабочий, 1986. —</w:t>
      </w:r>
      <w:r w:rsidR="001D39BC">
        <w:rPr>
          <w:rFonts w:ascii="Times New Roman" w:hAnsi="Times New Roman" w:cs="Times New Roman"/>
          <w:sz w:val="24"/>
          <w:szCs w:val="24"/>
        </w:rPr>
        <w:t xml:space="preserve"> 143 с. —</w:t>
      </w:r>
      <w:r w:rsidRPr="00B96A19">
        <w:rPr>
          <w:rFonts w:ascii="Times New Roman" w:hAnsi="Times New Roman" w:cs="Times New Roman"/>
          <w:sz w:val="24"/>
          <w:szCs w:val="24"/>
        </w:rPr>
        <w:t xml:space="preserve"> (Московская повесть).</w:t>
      </w:r>
    </w:p>
    <w:p w:rsidR="009C5E6F" w:rsidRPr="00AE08F8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8F8">
        <w:rPr>
          <w:rFonts w:ascii="Times New Roman" w:hAnsi="Times New Roman" w:cs="Times New Roman"/>
          <w:sz w:val="24"/>
        </w:rPr>
        <w:lastRenderedPageBreak/>
        <w:t>Рабченок</w:t>
      </w:r>
      <w:r>
        <w:rPr>
          <w:rFonts w:ascii="Times New Roman" w:hAnsi="Times New Roman" w:cs="Times New Roman"/>
          <w:sz w:val="24"/>
        </w:rPr>
        <w:t xml:space="preserve">, </w:t>
      </w:r>
      <w:r w:rsidRPr="00AE08F8">
        <w:rPr>
          <w:rFonts w:ascii="Times New Roman" w:hAnsi="Times New Roman" w:cs="Times New Roman"/>
          <w:sz w:val="24"/>
        </w:rPr>
        <w:t>Л. Комсомол в судьбе поколений [Электронный ресурс] / Л.</w:t>
      </w:r>
      <w:r>
        <w:rPr>
          <w:rFonts w:ascii="Times New Roman" w:hAnsi="Times New Roman" w:cs="Times New Roman"/>
          <w:sz w:val="24"/>
        </w:rPr>
        <w:t xml:space="preserve"> </w:t>
      </w:r>
      <w:r w:rsidRPr="00AE08F8">
        <w:rPr>
          <w:rFonts w:ascii="Times New Roman" w:hAnsi="Times New Roman" w:cs="Times New Roman"/>
          <w:sz w:val="24"/>
        </w:rPr>
        <w:t xml:space="preserve">Рабченок. — Режим доступа : </w:t>
      </w:r>
      <w:hyperlink r:id="rId41" w:history="1">
        <w:r w:rsidRPr="00AE08F8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http://www.zvu-74.ru/articles/kultura/02000</w:t>
        </w:r>
      </w:hyperlink>
      <w:r w:rsidRPr="00AE08F8">
        <w:rPr>
          <w:rFonts w:ascii="Times New Roman" w:hAnsi="Times New Roman" w:cs="Times New Roman"/>
          <w:sz w:val="24"/>
        </w:rPr>
        <w:t xml:space="preserve"> (Дата обращения 04.06.2018)</w:t>
      </w:r>
    </w:p>
    <w:p w:rsidR="009C5E6F" w:rsidRPr="00B96A19" w:rsidRDefault="009C5E6F" w:rsidP="009C5E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Рыбаков, Анатолий Наумович. Кортик. Бронзовая птица. Выстрел. [Текст] : повести : [для среднего школьного возраста] / А.Н. Рыбаков. — Москва : АСТ, 2014. — 700, [4] с.</w:t>
      </w:r>
    </w:p>
    <w:p w:rsidR="00B96A19" w:rsidRPr="00B96A19" w:rsidRDefault="00B96A19" w:rsidP="00B96A19">
      <w:pPr>
        <w:pStyle w:val="ac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Симатов</w:t>
      </w:r>
      <w:r w:rsidR="002266BA">
        <w:rPr>
          <w:rFonts w:ascii="Times New Roman" w:hAnsi="Times New Roman" w:cs="Times New Roman"/>
          <w:sz w:val="24"/>
          <w:szCs w:val="24"/>
        </w:rPr>
        <w:t>,</w:t>
      </w:r>
      <w:r w:rsidRPr="00B96A19">
        <w:rPr>
          <w:rFonts w:ascii="Times New Roman" w:hAnsi="Times New Roman" w:cs="Times New Roman"/>
          <w:sz w:val="24"/>
          <w:szCs w:val="24"/>
        </w:rPr>
        <w:t xml:space="preserve"> Л</w:t>
      </w:r>
      <w:r w:rsidR="002266BA">
        <w:rPr>
          <w:rFonts w:ascii="Times New Roman" w:hAnsi="Times New Roman" w:cs="Times New Roman"/>
          <w:sz w:val="24"/>
          <w:szCs w:val="24"/>
        </w:rPr>
        <w:t>.</w:t>
      </w:r>
      <w:r w:rsidRPr="00B96A19">
        <w:rPr>
          <w:rFonts w:ascii="Times New Roman" w:hAnsi="Times New Roman" w:cs="Times New Roman"/>
          <w:sz w:val="24"/>
          <w:szCs w:val="24"/>
        </w:rPr>
        <w:t xml:space="preserve"> Г. Мужество жить [Текст] / Л.Г. Симатов. — Краснодар : Книга, 2013. —268 с. : ил.</w:t>
      </w:r>
    </w:p>
    <w:p w:rsidR="00B96A19" w:rsidRPr="00B96A19" w:rsidRDefault="00B96A19" w:rsidP="00B96A19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A19">
        <w:rPr>
          <w:rFonts w:ascii="Times New Roman" w:hAnsi="Times New Roman" w:cs="Times New Roman"/>
          <w:sz w:val="24"/>
          <w:szCs w:val="24"/>
        </w:rPr>
        <w:t>Фадеев, Александр. Молодая гвардия [Текст] : роман / А. А. Фадеев. — Москва : Современник, 1984. — 669 с.</w:t>
      </w:r>
    </w:p>
    <w:p w:rsidR="00AD021C" w:rsidRPr="001E6241" w:rsidRDefault="00AD021C" w:rsidP="001E6241">
      <w:pPr>
        <w:jc w:val="both"/>
        <w:rPr>
          <w:rFonts w:ascii="Times New Roman" w:hAnsi="Times New Roman" w:cs="Times New Roman"/>
          <w:sz w:val="24"/>
        </w:rPr>
      </w:pPr>
      <w:r w:rsidRPr="001E6241">
        <w:rPr>
          <w:rFonts w:ascii="Times New Roman" w:hAnsi="Times New Roman" w:cs="Times New Roman"/>
          <w:sz w:val="24"/>
        </w:rPr>
        <w:br w:type="page"/>
      </w: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AD021C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54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0C" w:rsidRDefault="0046040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353290</w:t>
      </w: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г. Горячий Ключ,</w:t>
      </w: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ул. Ленина 203/1</w:t>
      </w: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10.00 -18 .00</w:t>
      </w: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Выходной день – понедельник</w:t>
      </w: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Последний день месяца – санитарный</w:t>
      </w: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Pr="00841E54" w:rsidRDefault="00AD021C" w:rsidP="00AD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54">
        <w:rPr>
          <w:rFonts w:ascii="Times New Roman" w:hAnsi="Times New Roman" w:cs="Times New Roman"/>
          <w:sz w:val="24"/>
          <w:szCs w:val="24"/>
        </w:rPr>
        <w:t>е-</w:t>
      </w:r>
      <w:r w:rsidRPr="00841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1E54">
        <w:rPr>
          <w:rFonts w:ascii="Times New Roman" w:hAnsi="Times New Roman" w:cs="Times New Roman"/>
          <w:sz w:val="24"/>
          <w:szCs w:val="24"/>
        </w:rPr>
        <w:t>:</w:t>
      </w:r>
      <w:r w:rsidRPr="00841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1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hyperlink r:id="rId42" w:tgtFrame="_blank" w:history="1"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biblioteka</w:t>
        </w:r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gorkluch</w:t>
        </w:r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4604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AD021C" w:rsidRPr="00841E54" w:rsidRDefault="00293659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AD021C" w:rsidRPr="00841E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AD021C" w:rsidRPr="00841E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D021C" w:rsidRPr="00841E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librarygk</w:t>
        </w:r>
        <w:r w:rsidR="00AD021C" w:rsidRPr="00841E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D021C" w:rsidRPr="00841E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D021C" w:rsidRPr="00841E54" w:rsidRDefault="00AD021C" w:rsidP="00AD021C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szCs w:val="24"/>
        </w:rPr>
      </w:pPr>
    </w:p>
    <w:p w:rsidR="00AD021C" w:rsidRPr="00841E54" w:rsidRDefault="00AD021C" w:rsidP="00AD021C">
      <w:pPr>
        <w:spacing w:after="0" w:line="240" w:lineRule="auto"/>
        <w:ind w:left="2977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Pr="00841E54" w:rsidRDefault="00AD021C" w:rsidP="00AD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21C" w:rsidRDefault="00AD021C" w:rsidP="00AD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021C" w:rsidSect="009C5E6F">
      <w:footerReference w:type="default" r:id="rId44"/>
      <w:pgSz w:w="8419" w:h="11906" w:orient="landscape"/>
      <w:pgMar w:top="720" w:right="720" w:bottom="851" w:left="720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59" w:rsidRDefault="00293659" w:rsidP="00242D40">
      <w:pPr>
        <w:spacing w:after="0" w:line="240" w:lineRule="auto"/>
      </w:pPr>
      <w:r>
        <w:separator/>
      </w:r>
    </w:p>
  </w:endnote>
  <w:endnote w:type="continuationSeparator" w:id="0">
    <w:p w:rsidR="00293659" w:rsidRDefault="00293659" w:rsidP="0024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PHALTIC SCRATCH(RUS BY LYAJKA">
    <w:altName w:val="Times New Roman"/>
    <w:charset w:val="CC"/>
    <w:family w:val="auto"/>
    <w:pitch w:val="variable"/>
    <w:sig w:usb0="00000001" w:usb1="5000204A" w:usb2="04000000" w:usb3="00000000" w:csb0="8000008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8A4" w:rsidRDefault="00D55169">
        <w:pPr>
          <w:pStyle w:val="aa"/>
          <w:jc w:val="center"/>
        </w:pPr>
        <w:r w:rsidRPr="00AE08F8">
          <w:rPr>
            <w:rFonts w:ascii="Times New Roman" w:hAnsi="Times New Roman" w:cs="Times New Roman"/>
          </w:rPr>
          <w:fldChar w:fldCharType="begin"/>
        </w:r>
        <w:r w:rsidR="00A26331" w:rsidRPr="00AE08F8">
          <w:rPr>
            <w:rFonts w:ascii="Times New Roman" w:hAnsi="Times New Roman" w:cs="Times New Roman"/>
          </w:rPr>
          <w:instrText xml:space="preserve"> PAGE   \* MERGEFORMAT </w:instrText>
        </w:r>
        <w:r w:rsidRPr="00AE08F8">
          <w:rPr>
            <w:rFonts w:ascii="Times New Roman" w:hAnsi="Times New Roman" w:cs="Times New Roman"/>
          </w:rPr>
          <w:fldChar w:fldCharType="separate"/>
        </w:r>
        <w:r w:rsidR="00854D01">
          <w:rPr>
            <w:rFonts w:ascii="Times New Roman" w:hAnsi="Times New Roman" w:cs="Times New Roman"/>
            <w:noProof/>
          </w:rPr>
          <w:t>2</w:t>
        </w:r>
        <w:r w:rsidRPr="00AE08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59" w:rsidRDefault="00293659" w:rsidP="00242D40">
      <w:pPr>
        <w:spacing w:after="0" w:line="240" w:lineRule="auto"/>
      </w:pPr>
      <w:r>
        <w:separator/>
      </w:r>
    </w:p>
  </w:footnote>
  <w:footnote w:type="continuationSeparator" w:id="0">
    <w:p w:rsidR="00293659" w:rsidRDefault="00293659" w:rsidP="0024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213"/>
    <w:multiLevelType w:val="hybridMultilevel"/>
    <w:tmpl w:val="921A8E7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04A53A2"/>
    <w:multiLevelType w:val="hybridMultilevel"/>
    <w:tmpl w:val="6ABC4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494B41"/>
    <w:multiLevelType w:val="hybridMultilevel"/>
    <w:tmpl w:val="A858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D2744"/>
    <w:multiLevelType w:val="hybridMultilevel"/>
    <w:tmpl w:val="2FC29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7741A"/>
    <w:multiLevelType w:val="multilevel"/>
    <w:tmpl w:val="92F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C301D"/>
    <w:multiLevelType w:val="multilevel"/>
    <w:tmpl w:val="EDE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501AB"/>
    <w:multiLevelType w:val="hybridMultilevel"/>
    <w:tmpl w:val="98BE5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0601BC"/>
    <w:multiLevelType w:val="hybridMultilevel"/>
    <w:tmpl w:val="8B70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5715"/>
    <w:multiLevelType w:val="hybridMultilevel"/>
    <w:tmpl w:val="0D525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A11815"/>
    <w:multiLevelType w:val="multilevel"/>
    <w:tmpl w:val="25A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F38"/>
    <w:rsid w:val="000005D3"/>
    <w:rsid w:val="00013FDF"/>
    <w:rsid w:val="00032C51"/>
    <w:rsid w:val="0004037B"/>
    <w:rsid w:val="00057120"/>
    <w:rsid w:val="000647E8"/>
    <w:rsid w:val="00071824"/>
    <w:rsid w:val="00074C4C"/>
    <w:rsid w:val="00076E61"/>
    <w:rsid w:val="000C68B1"/>
    <w:rsid w:val="000D4CFF"/>
    <w:rsid w:val="000F011E"/>
    <w:rsid w:val="001331B1"/>
    <w:rsid w:val="00162083"/>
    <w:rsid w:val="00167D5A"/>
    <w:rsid w:val="001955EF"/>
    <w:rsid w:val="001965A0"/>
    <w:rsid w:val="001A71F4"/>
    <w:rsid w:val="001C0AD3"/>
    <w:rsid w:val="001D39BC"/>
    <w:rsid w:val="001E6241"/>
    <w:rsid w:val="001F5FBE"/>
    <w:rsid w:val="002103C3"/>
    <w:rsid w:val="002253E0"/>
    <w:rsid w:val="002266BA"/>
    <w:rsid w:val="00242D40"/>
    <w:rsid w:val="00247BBE"/>
    <w:rsid w:val="00260154"/>
    <w:rsid w:val="00284204"/>
    <w:rsid w:val="00293659"/>
    <w:rsid w:val="002A1C16"/>
    <w:rsid w:val="002A1F9A"/>
    <w:rsid w:val="002A2519"/>
    <w:rsid w:val="0030011B"/>
    <w:rsid w:val="00306A21"/>
    <w:rsid w:val="00340EC1"/>
    <w:rsid w:val="00367C76"/>
    <w:rsid w:val="0038407E"/>
    <w:rsid w:val="003C64DB"/>
    <w:rsid w:val="003F6644"/>
    <w:rsid w:val="0046040C"/>
    <w:rsid w:val="00471F1E"/>
    <w:rsid w:val="00486D55"/>
    <w:rsid w:val="00493C45"/>
    <w:rsid w:val="004B1E57"/>
    <w:rsid w:val="004C5E75"/>
    <w:rsid w:val="004C7D79"/>
    <w:rsid w:val="004D19AA"/>
    <w:rsid w:val="004D384B"/>
    <w:rsid w:val="004D66A4"/>
    <w:rsid w:val="004E6D43"/>
    <w:rsid w:val="005304EA"/>
    <w:rsid w:val="00536734"/>
    <w:rsid w:val="00583950"/>
    <w:rsid w:val="005E2540"/>
    <w:rsid w:val="005E4817"/>
    <w:rsid w:val="005F5D9E"/>
    <w:rsid w:val="00642C7E"/>
    <w:rsid w:val="006460F8"/>
    <w:rsid w:val="00655ABC"/>
    <w:rsid w:val="00656834"/>
    <w:rsid w:val="006A036C"/>
    <w:rsid w:val="006A7D5E"/>
    <w:rsid w:val="006B3751"/>
    <w:rsid w:val="006F243A"/>
    <w:rsid w:val="007016C9"/>
    <w:rsid w:val="00713B90"/>
    <w:rsid w:val="00727539"/>
    <w:rsid w:val="00762291"/>
    <w:rsid w:val="007C5E1E"/>
    <w:rsid w:val="007E28B9"/>
    <w:rsid w:val="007E3674"/>
    <w:rsid w:val="007F0B8A"/>
    <w:rsid w:val="00804E90"/>
    <w:rsid w:val="0083670E"/>
    <w:rsid w:val="008415D1"/>
    <w:rsid w:val="00841E54"/>
    <w:rsid w:val="00854D01"/>
    <w:rsid w:val="00860BA2"/>
    <w:rsid w:val="00876C67"/>
    <w:rsid w:val="00886214"/>
    <w:rsid w:val="008E2644"/>
    <w:rsid w:val="00911274"/>
    <w:rsid w:val="00921024"/>
    <w:rsid w:val="00951E1D"/>
    <w:rsid w:val="0096287E"/>
    <w:rsid w:val="009842CA"/>
    <w:rsid w:val="00984871"/>
    <w:rsid w:val="009875E0"/>
    <w:rsid w:val="009B1A25"/>
    <w:rsid w:val="009C5E6F"/>
    <w:rsid w:val="009E0A27"/>
    <w:rsid w:val="009E43A0"/>
    <w:rsid w:val="00A20FD0"/>
    <w:rsid w:val="00A26331"/>
    <w:rsid w:val="00AB3D4C"/>
    <w:rsid w:val="00AD021C"/>
    <w:rsid w:val="00AD1157"/>
    <w:rsid w:val="00AD5F9F"/>
    <w:rsid w:val="00AD6A27"/>
    <w:rsid w:val="00AE08F8"/>
    <w:rsid w:val="00B64B68"/>
    <w:rsid w:val="00B96A19"/>
    <w:rsid w:val="00BA49EC"/>
    <w:rsid w:val="00BA72FB"/>
    <w:rsid w:val="00BB16C9"/>
    <w:rsid w:val="00BF1B26"/>
    <w:rsid w:val="00C00259"/>
    <w:rsid w:val="00C42B9F"/>
    <w:rsid w:val="00C84108"/>
    <w:rsid w:val="00C948A4"/>
    <w:rsid w:val="00CA3DC7"/>
    <w:rsid w:val="00CA7C0C"/>
    <w:rsid w:val="00CB4D14"/>
    <w:rsid w:val="00CD357E"/>
    <w:rsid w:val="00CF2E32"/>
    <w:rsid w:val="00D124E7"/>
    <w:rsid w:val="00D17041"/>
    <w:rsid w:val="00D4449A"/>
    <w:rsid w:val="00D504EE"/>
    <w:rsid w:val="00D516C3"/>
    <w:rsid w:val="00D55169"/>
    <w:rsid w:val="00D61384"/>
    <w:rsid w:val="00DA0176"/>
    <w:rsid w:val="00DA1BE9"/>
    <w:rsid w:val="00DA42C4"/>
    <w:rsid w:val="00DF37BB"/>
    <w:rsid w:val="00E3264D"/>
    <w:rsid w:val="00E526BD"/>
    <w:rsid w:val="00E624BE"/>
    <w:rsid w:val="00E67FD8"/>
    <w:rsid w:val="00E840AD"/>
    <w:rsid w:val="00E84FFB"/>
    <w:rsid w:val="00EA3D08"/>
    <w:rsid w:val="00EA40A7"/>
    <w:rsid w:val="00F049DF"/>
    <w:rsid w:val="00F06170"/>
    <w:rsid w:val="00F31243"/>
    <w:rsid w:val="00F66586"/>
    <w:rsid w:val="00F7338E"/>
    <w:rsid w:val="00F816D1"/>
    <w:rsid w:val="00FA5DF9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97712-54CE-417B-B81F-3DB1995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4"/>
  </w:style>
  <w:style w:type="paragraph" w:styleId="1">
    <w:name w:val="heading 1"/>
    <w:basedOn w:val="a"/>
    <w:next w:val="a"/>
    <w:link w:val="10"/>
    <w:uiPriority w:val="9"/>
    <w:qFormat/>
    <w:rsid w:val="001E6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F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F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5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C5F38"/>
  </w:style>
  <w:style w:type="character" w:styleId="a7">
    <w:name w:val="Hyperlink"/>
    <w:basedOn w:val="a0"/>
    <w:uiPriority w:val="99"/>
    <w:unhideWhenUsed/>
    <w:rsid w:val="00F816D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4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2D40"/>
  </w:style>
  <w:style w:type="paragraph" w:styleId="aa">
    <w:name w:val="footer"/>
    <w:basedOn w:val="a"/>
    <w:link w:val="ab"/>
    <w:uiPriority w:val="99"/>
    <w:unhideWhenUsed/>
    <w:rsid w:val="0024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D40"/>
  </w:style>
  <w:style w:type="paragraph" w:styleId="ac">
    <w:name w:val="List Paragraph"/>
    <w:basedOn w:val="a"/>
    <w:uiPriority w:val="34"/>
    <w:qFormat/>
    <w:rsid w:val="009E0A27"/>
    <w:pPr>
      <w:ind w:left="720"/>
      <w:contextualSpacing/>
    </w:pPr>
  </w:style>
  <w:style w:type="character" w:styleId="ad">
    <w:name w:val="Emphasis"/>
    <w:basedOn w:val="a0"/>
    <w:uiPriority w:val="20"/>
    <w:qFormat/>
    <w:rsid w:val="00B96A19"/>
    <w:rPr>
      <w:i/>
      <w:iCs/>
    </w:rPr>
  </w:style>
  <w:style w:type="table" w:styleId="ae">
    <w:name w:val="Table Grid"/>
    <w:basedOn w:val="a1"/>
    <w:uiPriority w:val="59"/>
    <w:rsid w:val="00583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Стандартный текст"/>
    <w:basedOn w:val="a"/>
    <w:link w:val="af0"/>
    <w:qFormat/>
    <w:rsid w:val="005304E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f0">
    <w:name w:val="Стандартный текст Знак"/>
    <w:basedOn w:val="a0"/>
    <w:link w:val="af"/>
    <w:rsid w:val="005304EA"/>
    <w:rPr>
      <w:rFonts w:ascii="Times New Roman" w:hAnsi="Times New Roman" w:cs="Times New Roman"/>
      <w:sz w:val="24"/>
      <w:szCs w:val="28"/>
    </w:rPr>
  </w:style>
  <w:style w:type="character" w:customStyle="1" w:styleId="cut2visible">
    <w:name w:val="cut2__visible"/>
    <w:basedOn w:val="a0"/>
    <w:rsid w:val="00E3264D"/>
  </w:style>
  <w:style w:type="character" w:customStyle="1" w:styleId="cut2invisible">
    <w:name w:val="cut2__invisible"/>
    <w:basedOn w:val="a0"/>
    <w:rsid w:val="00E3264D"/>
  </w:style>
  <w:style w:type="character" w:customStyle="1" w:styleId="10">
    <w:name w:val="Заголовок 1 Знак"/>
    <w:basedOn w:val="a0"/>
    <w:link w:val="1"/>
    <w:uiPriority w:val="9"/>
    <w:rsid w:val="001E624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vietart.net/gal4/photo21.htm" TargetMode="External"/><Relationship Id="rId18" Type="http://schemas.openxmlformats.org/officeDocument/2006/relationships/hyperlink" Target="http://sovietart.net/gal4/photo21.htm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ru.wikipedia.org/w/index.php?title=%D0%90%D1%82%D1%82%D0%B5%D1%81%D1%82%D0%B0%D1%82_%D0%B7%D1%80%D0%B5%D0%BB%D0%BE%D1%81%D1%82%D0%B8_(%D0%BF%D1%8C%D0%B5%D1%81%D0%B0)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ovietart.net/gal4/photo21.htm" TargetMode="External"/><Relationship Id="rId34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42" Type="http://schemas.openxmlformats.org/officeDocument/2006/relationships/hyperlink" Target="mailto:biblioteka.gorkluc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vietart.net/gal4/photo21.htm" TargetMode="External"/><Relationship Id="rId17" Type="http://schemas.openxmlformats.org/officeDocument/2006/relationships/hyperlink" Target="http://sovietart.net/gal13/photo76.htm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ru.wikipedia.org/wiki/%D0%A0%D0%B5%D0%B2%D0%BE%D0%BB%D1%8E%D1%86%D0%B8%D0%BE%D0%BD%D0%B5%D1%80" TargetMode="External"/><Relationship Id="rId38" Type="http://schemas.openxmlformats.org/officeDocument/2006/relationships/hyperlink" Target="https://ru.wikipedia.org/wiki/%D0%9B%D1%83%D0%BA%D0%B0%D1%88%D0%B5%D0%B2%D0%B8%D1%87,_%D0%A2%D0%B0%D1%82%D1%8C%D1%8F%D0%BD%D0%B0_%D0%9D%D0%B8%D0%BA%D0%BE%D0%BB%D0%B0%D0%B5%D0%B2%D0%BD%D0%B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vietart.net/gal13/photo76.htm" TargetMode="External"/><Relationship Id="rId20" Type="http://schemas.openxmlformats.org/officeDocument/2006/relationships/hyperlink" Target="http://sovietart.net/gal4/photo21.htm" TargetMode="External"/><Relationship Id="rId29" Type="http://schemas.openxmlformats.org/officeDocument/2006/relationships/image" Target="media/image7.jpeg"/><Relationship Id="rId41" Type="http://schemas.openxmlformats.org/officeDocument/2006/relationships/hyperlink" Target="http://www.zvu-74.ru/articles/kultura/0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ietart.net/gal4/photo21.htm" TargetMode="External"/><Relationship Id="rId24" Type="http://schemas.openxmlformats.org/officeDocument/2006/relationships/hyperlink" Target="http://sovietart.net/gal4/photo21.htm" TargetMode="External"/><Relationship Id="rId32" Type="http://schemas.openxmlformats.org/officeDocument/2006/relationships/hyperlink" Target="https://ru.wikipedia.org/wiki/%D0%AD%D0%BA%D1%80%D0%B0%D0%BD%D0%B8%D0%B7%D0%B0%D1%86%D0%B8%D1%8F" TargetMode="External"/><Relationship Id="rId37" Type="http://schemas.openxmlformats.org/officeDocument/2006/relationships/hyperlink" Target="https://ru.wikipedia.org/wiki/%D0%9A%D0%B0%D1%82%D0%B0%D0%B5%D0%B2,_%D0%92%D0%B0%D0%BB%D0%B5%D0%BD%D1%82%D0%B8%D0%BD_%D0%9F%D0%B5%D1%82%D1%80%D0%BE%D0%B2%D0%B8%D1%87" TargetMode="External"/><Relationship Id="rId40" Type="http://schemas.openxmlformats.org/officeDocument/2006/relationships/hyperlink" Target="https://ru.wikipedia.org/wiki/%D0%93%D0%B5%D1%80%D0%B0%D1%81%D0%BA%D0%B8%D0%BD%D0%B0,_%D0%9B%D0%B8%D1%8F_%D0%91%D0%BE%D1%80%D0%B8%D1%81%D0%BE%D0%B2%D0%BD%D0%B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vietart.net/gal4/photo21.htm" TargetMode="External"/><Relationship Id="rId23" Type="http://schemas.openxmlformats.org/officeDocument/2006/relationships/hyperlink" Target="http://sovietart.net/gal13/photo76.htm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s://ru.wikipedia.org/w/index.php?title=%D0%92%D1%80%D0%B5%D0%BC%D1%8F,_%D0%B2%D0%BF%D0%B5%D1%80%D1%91%D0%B4!_(%D1%80%D0%BE%D0%BC%D0%B0%D0%BD)&amp;action=edit&amp;redlink=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ovietart.net/gal4/photo21.htm" TargetMode="External"/><Relationship Id="rId31" Type="http://schemas.openxmlformats.org/officeDocument/2006/relationships/hyperlink" Target="http://www.cultin.ru/actors-aleksandrovich-nikolajj-viktorovich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ovietart.net/gal13/photo76.htm" TargetMode="External"/><Relationship Id="rId22" Type="http://schemas.openxmlformats.org/officeDocument/2006/relationships/hyperlink" Target="http://sovietart.net/gal4/photo21.htm" TargetMode="External"/><Relationship Id="rId27" Type="http://schemas.openxmlformats.org/officeDocument/2006/relationships/hyperlink" Target="http://sovietart.net/gal4/photo21.htm" TargetMode="External"/><Relationship Id="rId30" Type="http://schemas.openxmlformats.org/officeDocument/2006/relationships/hyperlink" Target="http://www.cultin.ru/actors-tagizade-tofik-mekhdikulu-ogly" TargetMode="External"/><Relationship Id="rId35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43" Type="http://schemas.openxmlformats.org/officeDocument/2006/relationships/hyperlink" Target="http://www.librarygk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8314-5B80-4E77-A288-0FE8251D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34</cp:revision>
  <dcterms:created xsi:type="dcterms:W3CDTF">2018-06-18T12:40:00Z</dcterms:created>
  <dcterms:modified xsi:type="dcterms:W3CDTF">2018-07-09T12:37:00Z</dcterms:modified>
</cp:coreProperties>
</file>